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B9001" w14:textId="77777777" w:rsidR="00A14A67" w:rsidRPr="00EA622C" w:rsidRDefault="00685EB7">
      <w:pPr>
        <w:pBdr>
          <w:top w:val="nil"/>
          <w:left w:val="nil"/>
          <w:bottom w:val="nil"/>
          <w:right w:val="nil"/>
          <w:between w:val="nil"/>
        </w:pBdr>
        <w:spacing w:line="320" w:lineRule="auto"/>
        <w:jc w:val="right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EA622C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แบบ กจ</w:t>
      </w:r>
      <w:r w:rsidRPr="00EA622C">
        <w:rPr>
          <w:rFonts w:ascii="TH SarabunPSK" w:eastAsia="Sarabun" w:hAnsi="TH SarabunPSK" w:cs="TH SarabunPSK"/>
          <w:b/>
          <w:color w:val="000000"/>
          <w:sz w:val="32"/>
          <w:szCs w:val="32"/>
        </w:rPr>
        <w:t>.</w:t>
      </w:r>
      <w:r w:rsidRPr="00EA622C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๑</w:t>
      </w:r>
      <w:r w:rsidRPr="00EA622C">
        <w:rPr>
          <w:rFonts w:ascii="TH SarabunPSK" w:eastAsia="Sarabun" w:hAnsi="TH SarabunPSK" w:cs="TH SarabunPSK"/>
          <w:b/>
          <w:color w:val="000000"/>
          <w:sz w:val="32"/>
          <w:szCs w:val="32"/>
        </w:rPr>
        <w:t>-</w:t>
      </w:r>
      <w:r w:rsidRPr="00EA622C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๑</w:t>
      </w:r>
    </w:p>
    <w:p w14:paraId="2BB053CD" w14:textId="77777777" w:rsidR="00A14A67" w:rsidRPr="00EA622C" w:rsidRDefault="00685EB7">
      <w:pPr>
        <w:jc w:val="right"/>
        <w:rPr>
          <w:rFonts w:ascii="TH SarabunPSK" w:eastAsia="Sarabun" w:hAnsi="TH SarabunPSK" w:cs="TH SarabunPSK"/>
          <w:sz w:val="32"/>
          <w:szCs w:val="32"/>
        </w:rPr>
      </w:pPr>
      <w:r w:rsidRPr="00EA622C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(Project Brief </w:t>
      </w:r>
      <w:r w:rsidRPr="00EA622C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รายโครงการ</w:t>
      </w:r>
      <w:r w:rsidRPr="00EA622C">
        <w:rPr>
          <w:rFonts w:ascii="TH SarabunPSK" w:eastAsia="Sarabun" w:hAnsi="TH SarabunPSK" w:cs="TH SarabunPSK"/>
          <w:b/>
          <w:color w:val="000000"/>
          <w:sz w:val="32"/>
          <w:szCs w:val="32"/>
        </w:rPr>
        <w:t>)</w:t>
      </w:r>
    </w:p>
    <w:p w14:paraId="268BA65B" w14:textId="77777777" w:rsidR="00A14A67" w:rsidRPr="00EA622C" w:rsidRDefault="00A14A67">
      <w:pPr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5679C474" w14:textId="77777777" w:rsidR="00A14A67" w:rsidRPr="00EA622C" w:rsidRDefault="00685EB7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bookmarkStart w:id="0" w:name="gjdgxs" w:colFirst="0" w:colLast="0"/>
      <w:bookmarkEnd w:id="0"/>
      <w:r w:rsidRPr="00EA622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แบบฟอร์มโครงการแบบย่อ </w:t>
      </w:r>
      <w:r w:rsidRPr="00EA622C">
        <w:rPr>
          <w:rFonts w:ascii="TH SarabunPSK" w:eastAsia="Sarabun" w:hAnsi="TH SarabunPSK" w:cs="TH SarabunPSK"/>
          <w:b/>
          <w:sz w:val="32"/>
          <w:szCs w:val="32"/>
        </w:rPr>
        <w:t xml:space="preserve">(Project Brief) </w:t>
      </w:r>
      <w:r w:rsidRPr="00EA622C">
        <w:rPr>
          <w:rFonts w:ascii="TH SarabunPSK" w:eastAsia="Sarabun" w:hAnsi="TH SarabunPSK" w:cs="TH SarabunPSK"/>
          <w:b/>
          <w:bCs/>
          <w:sz w:val="32"/>
          <w:szCs w:val="32"/>
          <w:cs/>
        </w:rPr>
        <w:t>ของโครงการสำคัญภายใต้งบประมาณของกลุ่มจังหวัด</w:t>
      </w:r>
    </w:p>
    <w:p w14:paraId="1872765A" w14:textId="77777777" w:rsidR="00A14A67" w:rsidRPr="00EA622C" w:rsidRDefault="00685EB7" w:rsidP="00FA6843">
      <w:pPr>
        <w:ind w:firstLine="567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EA622C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ประเด็นการพัฒนากลุ่มจังหวัดภาคเหนือตอนบน ๑</w:t>
      </w:r>
    </w:p>
    <w:p w14:paraId="7A3316DC" w14:textId="77777777" w:rsidR="00A14A67" w:rsidRPr="00EA622C" w:rsidRDefault="00A14A67">
      <w:pPr>
        <w:ind w:firstLine="567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Style w:val="a"/>
        <w:tblW w:w="949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6378"/>
      </w:tblGrid>
      <w:tr w:rsidR="00A14A67" w:rsidRPr="00EA622C" w14:paraId="591CF9B8" w14:textId="77777777">
        <w:tc>
          <w:tcPr>
            <w:tcW w:w="3119" w:type="dxa"/>
            <w:shd w:val="clear" w:color="auto" w:fill="F2F2F2"/>
            <w:vAlign w:val="center"/>
          </w:tcPr>
          <w:p w14:paraId="1500F0A8" w14:textId="77777777" w:rsidR="00A14A67" w:rsidRPr="00EA622C" w:rsidRDefault="00685EB7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F2F2F2"/>
            <w:vAlign w:val="center"/>
          </w:tcPr>
          <w:p w14:paraId="601D24E3" w14:textId="77777777" w:rsidR="00A14A67" w:rsidRPr="00EA622C" w:rsidRDefault="00685EB7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A14A67" w:rsidRPr="00EA622C" w14:paraId="55D7EB32" w14:textId="77777777">
        <w:tc>
          <w:tcPr>
            <w:tcW w:w="3119" w:type="dxa"/>
          </w:tcPr>
          <w:p w14:paraId="47A4FF34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ชื่อโครงการสำคัญ</w:t>
            </w:r>
          </w:p>
        </w:tc>
        <w:tc>
          <w:tcPr>
            <w:tcW w:w="6378" w:type="dxa"/>
          </w:tcPr>
          <w:p w14:paraId="1FDF554B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ยกระดับอุตสาหกรรมศักยภาพกลุ่มจังหวัดภาคเหนือตอนบน ๑</w:t>
            </w:r>
          </w:p>
        </w:tc>
      </w:tr>
      <w:tr w:rsidR="00A14A67" w:rsidRPr="00EA622C" w14:paraId="08126128" w14:textId="77777777">
        <w:tc>
          <w:tcPr>
            <w:tcW w:w="3119" w:type="dxa"/>
          </w:tcPr>
          <w:p w14:paraId="5766CBE8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ชื่อแผนงาน</w:t>
            </w:r>
          </w:p>
        </w:tc>
        <w:tc>
          <w:tcPr>
            <w:tcW w:w="6378" w:type="dxa"/>
          </w:tcPr>
          <w:p w14:paraId="1DA96EF5" w14:textId="77777777" w:rsidR="00A14A67" w:rsidRPr="00EA622C" w:rsidRDefault="00FA6843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Cordia New" w:hAnsi="TH SarabunPSK" w:cs="TH SarabunPSK"/>
                <w:b/>
                <w:bCs/>
                <w:sz w:val="28"/>
                <w:szCs w:val="28"/>
                <w:cs/>
              </w:rPr>
              <w:t>พัฒนาอุตสาหกรรมสร้างสรรค์ล้านนา (</w:t>
            </w:r>
            <w:r w:rsidRPr="00EA622C"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  <w:t xml:space="preserve">Creative </w:t>
            </w:r>
            <w:proofErr w:type="spellStart"/>
            <w:r w:rsidRPr="00EA622C"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  <w:t>Lanna</w:t>
            </w:r>
            <w:proofErr w:type="spellEnd"/>
            <w:r w:rsidRPr="00EA622C">
              <w:rPr>
                <w:rFonts w:ascii="TH SarabunPSK" w:eastAsia="Cordia New" w:hAnsi="TH SarabunPSK" w:cs="TH SarabunPSK"/>
                <w:b/>
                <w:bCs/>
                <w:sz w:val="28"/>
                <w:szCs w:val="28"/>
              </w:rPr>
              <w:t>)</w:t>
            </w:r>
          </w:p>
        </w:tc>
      </w:tr>
      <w:tr w:rsidR="00A14A67" w:rsidRPr="00EA622C" w14:paraId="40F907D4" w14:textId="77777777">
        <w:tc>
          <w:tcPr>
            <w:tcW w:w="3119" w:type="dxa"/>
          </w:tcPr>
          <w:p w14:paraId="4425FF31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แนวทางการพัฒนา</w:t>
            </w:r>
          </w:p>
        </w:tc>
        <w:tc>
          <w:tcPr>
            <w:tcW w:w="6378" w:type="dxa"/>
          </w:tcPr>
          <w:p w14:paraId="00BBD578" w14:textId="77777777" w:rsidR="00A14A67" w:rsidRPr="00EA622C" w:rsidRDefault="0003307D" w:rsidP="000E1599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03307D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การส่งเสริมอุตสาหกรรมเกษตรแปรรูปอาหารมูลค่าสูง (</w:t>
            </w:r>
            <w:r w:rsidRPr="0003307D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NTFV) </w:t>
            </w:r>
            <w:r w:rsidRPr="0003307D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อุตสาหกรรมสุขภาพ ความงาม สมุนไพร และหัตถอุตสาหกรรม</w:t>
            </w:r>
            <w:r w:rsidR="000E1599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03307D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ด้วยการเชื่อมโยงอัตลักษณ์ล้านนาผสานเทคโนโลยีนวัตกรรม (</w:t>
            </w:r>
            <w:r w:rsidRPr="0003307D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High Touch High Value) </w:t>
            </w:r>
            <w:r w:rsidRPr="0003307D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ตลอดห่วงโซ่คุณค่า</w:t>
            </w:r>
          </w:p>
        </w:tc>
      </w:tr>
      <w:tr w:rsidR="00EA622C" w:rsidRPr="00EA622C" w14:paraId="46A43CFC" w14:textId="77777777">
        <w:tc>
          <w:tcPr>
            <w:tcW w:w="3119" w:type="dxa"/>
          </w:tcPr>
          <w:p w14:paraId="2CAE2270" w14:textId="77777777" w:rsidR="00EA622C" w:rsidRPr="00EB6917" w:rsidRDefault="00EA622C" w:rsidP="00EA622C">
            <w:pPr>
              <w:rPr>
                <w:rFonts w:ascii="TH SarabunPSK" w:hAnsi="TH SarabunPSK" w:cs="TH SarabunPSK"/>
                <w:b/>
                <w:bCs/>
                <w:kern w:val="24"/>
                <w:szCs w:val="28"/>
                <w:cs/>
              </w:rPr>
            </w:pPr>
            <w:r w:rsidRPr="00EB6917">
              <w:rPr>
                <w:rFonts w:ascii="TH SarabunPSK" w:hAnsi="TH SarabunPSK" w:cs="TH SarabunPSK"/>
                <w:b/>
                <w:bCs/>
                <w:kern w:val="24"/>
                <w:szCs w:val="28"/>
                <w:cs/>
              </w:rPr>
              <w:t>๔. หลักการและเหตุผล</w:t>
            </w:r>
          </w:p>
        </w:tc>
        <w:tc>
          <w:tcPr>
            <w:tcW w:w="6378" w:type="dxa"/>
          </w:tcPr>
          <w:p w14:paraId="2F6C0080" w14:textId="77777777" w:rsidR="00EA622C" w:rsidRDefault="00EA622C" w:rsidP="00EA622C">
            <w:pPr>
              <w:ind w:firstLine="31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ยุทธศาสตร์ชาติด้านการสร้างความสามารถในการแข่งขันได้กำหนดแนวทาง   การพัฒนาที่ให้ความสำคัญกับการพัฒนากลไกขับเคลื่อนเศรษฐกิจเพื่ออนาคต         ที่สามารถสร้างมูลค่าเพิ่มได้ทั้งในภาคเกษตร ภาคการท่องเที่ยวและบริการ และภาคอุตสาหกรรม โดยให้ประเทศสามารถยกระดับการผลิตทางการเกษตรเพื่อสร้างมูลค่าให้สูงขึ้น รักษาการเป็นจุดหมายปลายทางของการท่องเที่ยวระดับโลก ขณะที่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อุตสาหกรรมและบริการแห่งอนาคตที่จะเป็นกลไกขับเคลื่อนประเทศไปสู่ประเทศพัฒนาแล้วด้วยนวัตกรรมและเทคโนโลยีแห่งอนาคต อย่างไรก็ตาม เมื่อพิจารณาจากผลิตภัณฑ์มวลรวม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Gross Provincial Cluster Product : GPCP)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ของกลุ่มจังหวัดภาคเหนือตอนบน ๑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จะแสดงให้เห็นว่า ภาคอุตสาหกรรมมีบทบาทในการขับเคลื่อนเศรษฐกิจในพื้นที่ค่อนข้างน้อยเมื่อเทียบกับภาคเกษตรหรือภาคการท่องเที่ยว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และบริการ หากแต่ข้อได้เปรียบเชิงพื้นที่ที่มีฐานทรัพยากรธรรมชาติที่หลากหลาย       เป็นแหล่งผลิตสินค้าเกษตรที่สำคัญของประเทศ มีภูมิปัญญาท้องถิ่นและทุนทางวัฒนธรรมที่มีเอกลักษณ์อันโดดเด่น มีสภาพภูมิประเทศและธรรมชาติอันอุดมสมบูรณ์จึงเป็นฐานทรัพยากรด้านการท่องเที่ยวที่หลากหลาย รวมถึงมีองค์ความรู้ เทคโนโลยี และนวัตกรรมของสถาบันการศึกษาจำนวนมาก ปัจจัยเหล่านี้ล้วนแล้วแต่เอื้อต่อ    การส่งเสริมและพัฒนาภาคอุตสาหกรรมในพื้นที่กลุ่มจังหวัดภาคเหนือตอนบน ๑ ทั้งสิ้น แผนพัฒนาภาคเหนือจึงได้กำหนดให้มีการพัฒนาต่อยอดอุตสาหกรรมที่มีศักยภาพสูงด้วยภูมิปัญญาและนวัตกรรมใน ๓ อุตสาหกรรม ได้แก่ อุตสาหกรรมอาหารและเกษตรแปรรูป อุตสาหกรรมสร้างสรรค์ อุตสาหกรรมการแพทย์และสุขภาพ เพื่อสร้างมูลค่าเพิ่มสูงตามแนวทางเศรษฐกิจสร้างสรรค์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Creative Economy)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สอดคล้องกับเป้าหมายเชิงยุทธศาสตร์ของภาค โดยให้จังหวัดเชียงใหม่เป็นศูนย์กลางและขยายสู่พื้นที่เครือข่ายที่มีศักยภาพ</w:t>
            </w:r>
          </w:p>
          <w:p w14:paraId="5D5BF1DC" w14:textId="77777777" w:rsidR="00EA622C" w:rsidRDefault="00EA622C" w:rsidP="00EA622C">
            <w:pPr>
              <w:ind w:firstLine="31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41ADD"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eastAsia="ja-JP"/>
              </w:rPr>
              <w:t>แต่ทว่า</w:t>
            </w:r>
            <w:r w:rsidRPr="00941ADD">
              <w:rPr>
                <w:rFonts w:ascii="TH SarabunPSK" w:eastAsiaTheme="minorEastAsia" w:hAnsi="TH SarabunPSK" w:cs="TH SarabunPSK"/>
                <w:sz w:val="28"/>
                <w:szCs w:val="28"/>
                <w:cs/>
                <w:lang w:eastAsia="ja-JP"/>
              </w:rPr>
              <w:t>การส่งเสริมและพัฒนา</w:t>
            </w:r>
            <w:r w:rsidRPr="00941ADD"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eastAsia="ja-JP"/>
              </w:rPr>
              <w:t xml:space="preserve">ทั้ง ๓ อุตสาหกรรมที่มีศักยภาพสูงในพื้นที่กลุ่มจังหวัดภาคเหนือตอนบน ๑ </w:t>
            </w:r>
            <w:r w:rsidRPr="00941ADD">
              <w:rPr>
                <w:rFonts w:ascii="TH SarabunPSK" w:eastAsiaTheme="minorEastAsia" w:hAnsi="TH SarabunPSK" w:cs="TH SarabunPSK"/>
                <w:sz w:val="28"/>
                <w:szCs w:val="28"/>
                <w:cs/>
                <w:lang w:eastAsia="ja-JP"/>
              </w:rPr>
              <w:t>ในปัจจุบันยังคงประสบปัญห</w:t>
            </w:r>
            <w:r w:rsidRPr="00941ADD"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eastAsia="ja-JP"/>
              </w:rPr>
              <w:t xml:space="preserve">าหลายประการ อาทิ 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ผู้ประกอบการ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ยังไม่สามารถประยุกต์ใช้งานวิจัย วิทยาศาสตร์ เทคโนโลยี นวัตกรรม ภูมิปัญญาท้องถิ่น ทุนทางวัฒนธรรม และความคิดสร้างสรรค์ในการพัฒนาผลิตภัณฑ์ใหม่หรือปรับปรุงผลิตภัณฑ์เดิม จึงยังไม่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สอดคล้องกับความต้องการของตลาด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หรือพฤติกรรมของกลุ่มเป้าหมาย ผลิตภัณฑ์ยัง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ไม่ได้รับการรับรองมาตรฐานระดับประเทศและ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สากล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ส่งผลต่อความเชื่อมั่นของผู้บริโภ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คที่มีต่อคุณภาพของผลิตภัณฑ์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รวมถึง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ผู้ประกอบการยังไม่สามารถ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เข้าถึง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เทคโนโลยีการผลิตสมัยใหม่หรือเทคโนโลยีดิจิทัล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เพื่อเพิ่มผลิตภาพหรือปรับปรุงประสิทธิภาพการผลิต แต่ละอุตสาหกรรมยัง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ขาดการรวมกลุ่ม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ของผู้ประกอบการและผู้มีส่วนได้ส่วนเสียที่เ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ชื่อมโยง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ระหว่างกัน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ในลักษณะ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คลัสเตอร์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อุตสาหกรรม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ซึ่ง</w:t>
            </w:r>
            <w:r w:rsidRPr="00941ADD">
              <w:rPr>
                <w:rFonts w:ascii="TH SarabunPSK" w:hAnsi="TH SarabunPSK" w:cs="TH SarabunPSK"/>
                <w:sz w:val="28"/>
                <w:szCs w:val="28"/>
                <w:cs/>
              </w:rPr>
              <w:t>มุ่งเน้นแต่เพียงการสร้างศักยภาพของธุรกิจเชิงเดี่ยวเป็นหลั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ก นอกจากนี้ ยังไม่สามารถขยายช่องทางการตลาดในประเทศและต่างประเทศทั้งออฟไลน์และออนไลน์ อีกทั้งขาดการสร้างคุณค่า ความแตกต่าง และการรับรู้ของผลิตภัณฑ์</w:t>
            </w:r>
          </w:p>
          <w:p w14:paraId="2B5A6A14" w14:textId="77777777" w:rsidR="00EA622C" w:rsidRPr="00EA622C" w:rsidRDefault="00EA622C" w:rsidP="00EA622C">
            <w:pPr>
              <w:ind w:firstLine="310"/>
              <w:jc w:val="thaiDistribute"/>
              <w:rPr>
                <w:rFonts w:ascii="TH SarabunPSK" w:eastAsia="Sarabun" w:hAnsi="TH SarabunPSK" w:cs="TH SarabunPSK"/>
                <w:sz w:val="28"/>
                <w:szCs w:val="28"/>
                <w:cs/>
              </w:rPr>
            </w:pP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ดังนั้น เพื่อให้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การส่งเสริมและพัฒนา</w:t>
            </w:r>
            <w:r w:rsidRPr="00941ADD">
              <w:rPr>
                <w:rFonts w:ascii="TH SarabunPSK" w:eastAsiaTheme="minorEastAsia" w:hAnsi="TH SarabunPSK" w:cs="TH SarabunPSK" w:hint="cs"/>
                <w:sz w:val="28"/>
                <w:szCs w:val="28"/>
                <w:cs/>
                <w:lang w:eastAsia="ja-JP"/>
              </w:rPr>
              <w:t>ทั้ง ๓ อุตสาหกรรมที่มีศักยภาพสูงในพื้นที่กลุ่มจังหวัดภาคเหนือตอนบน ๑ เป็นไปอย่างมีประสิทธิภาพ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และบรรลุเป้าหมาย   ตามแผนระดับต่างๆ จึง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จำเป็นต้องกำหนดแนวทาง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การส่งเสริมและพัฒนา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ที่ครอบคลุม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  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ในทุกมิติ เนื่องจากแต่ละ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ประเด็น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ปัญหามีความเชื่อมโยง เกี่ยวเนื่อง และส่งผลกระทบ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       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ซึ่งกันและกัน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ตลอด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ห่วงโซ่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อุปทาน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ของ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แต่ละ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 xml:space="preserve">อุตสาหกรรม 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กลุ่มจังหวัดภาคเหนือตอนบน ๑ จึงได้จัดทำ </w:t>
            </w:r>
            <w:r w:rsidRPr="00941AD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eastAsia="ja-JP"/>
              </w:rPr>
              <w:t>“โครงการ</w:t>
            </w:r>
            <w:r w:rsidRPr="00941ADD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>ยกระดับอุตสาหกรรมศักยภาพ</w:t>
            </w:r>
            <w:r w:rsidRPr="00941ADD">
              <w:rPr>
                <w:rFonts w:ascii="TH SarabunPSK" w:hAnsi="TH SarabunPSK" w:cs="TH SarabunPSK" w:hint="cs"/>
                <w:b/>
                <w:bCs/>
                <w:kern w:val="24"/>
                <w:sz w:val="28"/>
                <w:szCs w:val="28"/>
                <w:cs/>
              </w:rPr>
              <w:t>กลุ่มจังหวัด</w:t>
            </w:r>
            <w:r w:rsidRPr="00941ADD">
              <w:rPr>
                <w:rFonts w:ascii="TH SarabunPSK" w:hAnsi="TH SarabunPSK" w:cs="TH SarabunPSK"/>
                <w:b/>
                <w:bCs/>
                <w:kern w:val="24"/>
                <w:sz w:val="28"/>
                <w:szCs w:val="28"/>
                <w:cs/>
              </w:rPr>
              <w:t>ภาคเหนือตอนบน</w:t>
            </w:r>
            <w:r w:rsidRPr="00941AD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๑”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โดยมุ่งเน้นการส่งเสริมและพัฒนาทั้ง ๓ อุตสาหกรรมที่มีศักยภาพสูงตลอดห่วงโซ่อุปทาน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ทั้งอุตสาหกรรมอาหารและเกษตรแปรรูปที่เชื่อมโยงกับการพัฒนาพื้นที่เศรษฐกิจนวัตกรรมอาหารภาคเหนือ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>Northern Thailand Food Valley)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อุตสาหกรรมสร้างสรรค์ที่เชื่อมโยงกับการพัฒนาเมืองสร้างสรรค์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>Creative City)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อุตสาหกรรมการแพทย์และสุขภาพที่เชื่อมโยงกับนโยบายศูนย์กลางทางการแพทย์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Medical &amp; Wellness Hub)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ด้วย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การพัฒนาผลิตภัณฑ์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ที่ตอบโจทย์กระแสการเปลี่ยนแปลงของ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พฤติกรรม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ผู้บริโภค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การสร้างโอกาสให้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ผู้ประกอบการ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เข้าถึงงานวิจัย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ของสถานบันการศึกษา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เพื่อต่อยอดสู่เชิงพาณิชย์ 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การยกระดับมาตรฐานการผลิตที่เกี่ยวข้อง การประยุกต์ใช้เทคโนโลยี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ในกระบวนการผลิต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เพื่อเพิ่มผลิตภาพ การพัฒนาการรวมกลุ่มและเชื่อมโยงอุตสาหกรรมให้เกิดความเข้มแข็ง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การสร้างโอกาสและขยายช่องทางการตลาด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 xml:space="preserve"> 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ตลอดจนการ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สร้างแบรนด์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Branding) 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และการเล่าเรื่องราว (</w:t>
            </w:r>
            <w:r w:rsidRPr="00941ADD">
              <w:rPr>
                <w:rFonts w:ascii="TH SarabunPSK" w:hAnsi="TH SarabunPSK" w:cs="TH SarabunPSK"/>
                <w:sz w:val="28"/>
                <w:szCs w:val="28"/>
              </w:rPr>
              <w:t xml:space="preserve">Storytelling) 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อันจะมีส่วนช่วยให้วิสาหกิจขนาดกลางและขนาดย่อม (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ja-JP"/>
              </w:rPr>
              <w:t xml:space="preserve">SMEs) 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และวิสาหกิจชุมชนในภาคอุตสาหกรรมมีขีดความสามารถในการแข่งขัน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     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ที่สูงขึ้น รวมถึงเป็นการผลักดันให้ภาคอุตสาหกรรมสามารถเชื่อมโยงกับ</w:t>
            </w:r>
            <w:r w:rsidRPr="00941ADD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ภาคเกษตรหรือภาคการท่องเที่ยวและบริการ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ซึ่งจะ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เป็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น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แรงขับเคลื่อน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ทาง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เศรษฐกิจ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>ที่สำคัญ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ของ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กลุ่มจังหวัด 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ภูมิภาค</w:t>
            </w:r>
            <w:r w:rsidRPr="00941ADD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</w:t>
            </w:r>
            <w:r w:rsidRPr="00941ADD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eastAsia="ja-JP"/>
              </w:rPr>
              <w:t>และประเทศได้ต่อไปอย่างยั่งยืน</w:t>
            </w:r>
          </w:p>
        </w:tc>
      </w:tr>
      <w:tr w:rsidR="00A14A67" w:rsidRPr="00EA622C" w14:paraId="7D785A8D" w14:textId="77777777">
        <w:tc>
          <w:tcPr>
            <w:tcW w:w="3119" w:type="dxa"/>
          </w:tcPr>
          <w:p w14:paraId="25C46079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๕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14:paraId="79B5BC06" w14:textId="77777777" w:rsidR="00A14A67" w:rsidRPr="00EA622C" w:rsidRDefault="00685EB7" w:rsidP="00FA6843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เพื่อเพิ่มผลิตภาพและสร้างมูลค่าเพิ่มอุตสาหกรรมที่มีศักยภาพสูงของกลุ่มจังหวัดภาคเหนือตอนบน ๑ ตลอดห่วงโซ่อุปทาน</w:t>
            </w:r>
          </w:p>
          <w:p w14:paraId="4BFB299D" w14:textId="77777777" w:rsidR="00EB12A4" w:rsidRPr="00EA622C" w:rsidRDefault="00685EB7" w:rsidP="00FA6843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เพื่อเพิ่มขีดความสามารถในการแข่งขันของวิสาหกิจขนาดกลางและขนาดย่อม 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</w:rPr>
              <w:lastRenderedPageBreak/>
              <w:t xml:space="preserve">(SMEs) 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และวิสาหกิจชุมชนในอุตสาหกรรมที่มีศักยภาพสูงของกลุ่มจังหวัดภาคเหนือตอนบน ๑</w:t>
            </w:r>
          </w:p>
        </w:tc>
      </w:tr>
      <w:tr w:rsidR="00A14A67" w:rsidRPr="00EA622C" w14:paraId="3258B47D" w14:textId="77777777">
        <w:tc>
          <w:tcPr>
            <w:tcW w:w="3119" w:type="dxa"/>
          </w:tcPr>
          <w:p w14:paraId="0D36D05B" w14:textId="77777777" w:rsidR="00A14A67" w:rsidRPr="00A83CFD" w:rsidRDefault="00685EB7" w:rsidP="00A83CFD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A83CF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๖</w:t>
            </w:r>
            <w:r w:rsidRPr="00A83CFD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A83CF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ตัวชี้วัดและค่าเป้าหมาย</w:t>
            </w:r>
          </w:p>
        </w:tc>
        <w:tc>
          <w:tcPr>
            <w:tcW w:w="6378" w:type="dxa"/>
          </w:tcPr>
          <w:p w14:paraId="0AE3F3BA" w14:textId="77777777" w:rsidR="00A14A67" w:rsidRDefault="000E1599" w:rsidP="00FA6843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A83CF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๑. จำนวนวิสาหกิจขนาดกลางและขนาดย่อมที่ได้รับการส่งเสริมและพัฒนา</w:t>
            </w:r>
            <w:r w:rsidRPr="00A83CFD">
              <w:rPr>
                <w:rFonts w:ascii="TH SarabunPSK" w:eastAsia="Sarabun" w:hAnsi="TH SarabunPSK" w:cs="TH SarabunPSK"/>
                <w:sz w:val="28"/>
                <w:szCs w:val="28"/>
              </w:rPr>
              <w:t xml:space="preserve">          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ไม่น้อยกว่า  ๒๒๐ กิจการ</w:t>
            </w:r>
          </w:p>
          <w:p w14:paraId="6609D0AE" w14:textId="77777777" w:rsidR="00A83CFD" w:rsidRPr="00A83CFD" w:rsidRDefault="00A83CFD" w:rsidP="00A83CFD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๒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. จำนวน</w:t>
            </w:r>
            <w:r w:rsidRPr="00A83CF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วิสาหกิจชุมชนที่ได้รับการส่งเสริมและพัฒนา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ไม่น้อยกว่า ๓๕ กลุ่ม</w:t>
            </w:r>
          </w:p>
          <w:p w14:paraId="21978033" w14:textId="77777777" w:rsidR="00A83CFD" w:rsidRPr="00A83CFD" w:rsidRDefault="00A83CFD" w:rsidP="00FA6843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๓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. </w:t>
            </w:r>
            <w:r w:rsidRPr="00A83CF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จำนวนผู้ประกอบการ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และบุคลากร</w:t>
            </w:r>
            <w:r w:rsidRPr="00A83CF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ที่ได้รับการส่งเสริมและพัฒนา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 xml:space="preserve"> ไม่น้อยกว่า    ๘๕ คน</w:t>
            </w:r>
          </w:p>
          <w:p w14:paraId="4C1DE7F6" w14:textId="77777777" w:rsidR="00A14A67" w:rsidRPr="00A83CFD" w:rsidRDefault="00A83CFD" w:rsidP="00A83CFD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๔</w:t>
            </w:r>
            <w:r w:rsidR="000E1599"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. จำนวนผลิตภัณฑ์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อาหาร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และเกษตรแปรรูป</w:t>
            </w:r>
            <w:r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หรือผลิตภัณฑ์สร้างสรรค์</w:t>
            </w:r>
            <w:r w:rsidR="000E1599" w:rsidRPr="00A83CFD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ที่ได้รับการพัฒนา ไม่น้อยกว่า ๒๒๕ ผลิตภัณฑ์</w:t>
            </w:r>
          </w:p>
        </w:tc>
      </w:tr>
      <w:tr w:rsidR="00A14A67" w:rsidRPr="00EA622C" w14:paraId="630D401C" w14:textId="77777777">
        <w:tc>
          <w:tcPr>
            <w:tcW w:w="3119" w:type="dxa"/>
          </w:tcPr>
          <w:p w14:paraId="1010FD60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๗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พื้นที่เป้าหมาย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ab/>
            </w:r>
          </w:p>
        </w:tc>
        <w:tc>
          <w:tcPr>
            <w:tcW w:w="6378" w:type="dxa"/>
          </w:tcPr>
          <w:p w14:paraId="76D4F6CE" w14:textId="77777777" w:rsidR="00A14A67" w:rsidRPr="00EA622C" w:rsidRDefault="00685EB7" w:rsidP="00FA6843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กลุ่มจังหวัดภาคเหนือตอนบน ๑ 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</w:rPr>
              <w:t>(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เชียงใหม่ แม่ฮ่องสอน ลำพูน ลำปาง</w:t>
            </w:r>
            <w:r w:rsidRPr="00EA622C">
              <w:rPr>
                <w:rFonts w:ascii="TH SarabunPSK" w:eastAsia="Sarabun" w:hAnsi="TH SarabunPSK" w:cs="TH SarabunPSK"/>
                <w:sz w:val="28"/>
                <w:szCs w:val="28"/>
              </w:rPr>
              <w:t>)</w:t>
            </w:r>
          </w:p>
        </w:tc>
      </w:tr>
      <w:tr w:rsidR="00A14A67" w:rsidRPr="00EA622C" w14:paraId="79C10FFD" w14:textId="77777777" w:rsidTr="00FA6843">
        <w:tc>
          <w:tcPr>
            <w:tcW w:w="3119" w:type="dxa"/>
            <w:tcBorders>
              <w:bottom w:val="single" w:sz="4" w:space="0" w:color="auto"/>
            </w:tcBorders>
          </w:tcPr>
          <w:p w14:paraId="21D19F62" w14:textId="77777777" w:rsidR="00A14A67" w:rsidRPr="00EA622C" w:rsidRDefault="00685EB7">
            <w:pPr>
              <w:ind w:left="317" w:hanging="317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๘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6378" w:type="dxa"/>
          </w:tcPr>
          <w:p w14:paraId="01DC4148" w14:textId="77777777" w:rsidR="00A14A67" w:rsidRPr="00EA622C" w:rsidRDefault="00A14A6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</w:tr>
      <w:tr w:rsidR="00A14A67" w:rsidRPr="00EA622C" w14:paraId="2994A197" w14:textId="77777777" w:rsidTr="00FA6843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E8F5CE3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ind w:left="459" w:hanging="142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๘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๑  กิจกรรมหลักที่ ๑</w:t>
            </w:r>
          </w:p>
          <w:p w14:paraId="5CEB6AAC" w14:textId="77777777" w:rsidR="00A14A67" w:rsidRPr="00EA622C" w:rsidRDefault="00A1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4E682C37" w14:textId="77777777" w:rsidR="00A14A67" w:rsidRPr="00EA622C" w:rsidRDefault="00A1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D750AC2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  <w:p w14:paraId="5E2A609C" w14:textId="77777777" w:rsidR="00FA6843" w:rsidRPr="00EA622C" w:rsidRDefault="00FA6843" w:rsidP="003D2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</w:p>
          <w:p w14:paraId="1AC919FD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ผู้รับผิดชอบ</w:t>
            </w:r>
          </w:p>
          <w:p w14:paraId="2FF6C62B" w14:textId="77777777" w:rsidR="00A14A67" w:rsidRPr="00EA622C" w:rsidRDefault="00685EB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378" w:type="dxa"/>
          </w:tcPr>
          <w:p w14:paraId="291D2F7F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พัฒนาผลิตภัณฑ์มูลค่าสูงสู่การยกระดับอุตสาหกรรมอาหารและเกษตรแปรรูป</w:t>
            </w:r>
          </w:p>
          <w:p w14:paraId="5FB3E6BD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ภาคเหนือ</w:t>
            </w:r>
          </w:p>
          <w:p w14:paraId="13A7C511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High Value Food &amp; Agro Product)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1226"/>
              <w:gridCol w:w="1226"/>
              <w:gridCol w:w="1226"/>
              <w:gridCol w:w="1227"/>
            </w:tblGrid>
            <w:tr w:rsidR="003D2AA4" w:rsidRPr="00EA622C" w14:paraId="7BF07E69" w14:textId="77777777" w:rsidTr="003D2AA4">
              <w:tc>
                <w:tcPr>
                  <w:tcW w:w="1226" w:type="dxa"/>
                </w:tcPr>
                <w:p w14:paraId="263FDFF0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๒๕๖๖</w:t>
                  </w:r>
                </w:p>
              </w:tc>
              <w:tc>
                <w:tcPr>
                  <w:tcW w:w="1226" w:type="dxa"/>
                </w:tcPr>
                <w:p w14:paraId="7B7ECDF4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๒๕๖๗</w:t>
                  </w:r>
                </w:p>
              </w:tc>
              <w:tc>
                <w:tcPr>
                  <w:tcW w:w="1226" w:type="dxa"/>
                </w:tcPr>
                <w:p w14:paraId="4AB00CB1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๒๕๖๘</w:t>
                  </w:r>
                </w:p>
              </w:tc>
              <w:tc>
                <w:tcPr>
                  <w:tcW w:w="1226" w:type="dxa"/>
                </w:tcPr>
                <w:p w14:paraId="5EE3B04D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๒๕๖๙</w:t>
                  </w:r>
                </w:p>
              </w:tc>
              <w:tc>
                <w:tcPr>
                  <w:tcW w:w="1227" w:type="dxa"/>
                </w:tcPr>
                <w:p w14:paraId="5FEF572F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๒๕๗๐</w:t>
                  </w:r>
                </w:p>
              </w:tc>
            </w:tr>
            <w:tr w:rsidR="00FA6843" w:rsidRPr="00EA622C" w14:paraId="0A7251C0" w14:textId="77777777" w:rsidTr="003D2AA4">
              <w:tc>
                <w:tcPr>
                  <w:tcW w:w="1226" w:type="dxa"/>
                </w:tcPr>
                <w:p w14:paraId="542E8844" w14:textId="77777777" w:rsidR="00FA6843" w:rsidRPr="00EB12A4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ind w:left="-221" w:right="-192"/>
                    <w:jc w:val="center"/>
                    <w:rPr>
                      <w:rFonts w:ascii="TH SarabunPSK" w:hAnsi="TH SarabunPSK" w:cs="TH SarabunPSK"/>
                      <w:kern w:val="24"/>
                    </w:rPr>
                  </w:pPr>
                  <w:r w:rsidRPr="00EB12A4">
                    <w:rPr>
                      <w:rFonts w:ascii="TH SarabunPSK" w:hAnsi="TH SarabunPSK" w:cs="TH SarabunPSK"/>
                      <w:kern w:val="24"/>
                      <w:cs/>
                    </w:rPr>
                    <w:t>๑๙,๐๐๐,๐๐๐</w:t>
                  </w:r>
                </w:p>
              </w:tc>
              <w:tc>
                <w:tcPr>
                  <w:tcW w:w="1226" w:type="dxa"/>
                </w:tcPr>
                <w:p w14:paraId="182E77F1" w14:textId="77777777" w:rsidR="00FA6843" w:rsidRPr="00EB12A4" w:rsidRDefault="0070018C" w:rsidP="00FA6843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</w:rPr>
                  </w:pPr>
                  <w:r w:rsidRPr="00EB12A4">
                    <w:rPr>
                      <w:rFonts w:ascii="TH SarabunPSK" w:hAnsi="TH SarabunPSK" w:cs="TH SarabunPSK"/>
                      <w:kern w:val="24"/>
                      <w:cs/>
                    </w:rPr>
                    <w:t>๑๙,๐๐๐,๐๐๐</w:t>
                  </w:r>
                </w:p>
              </w:tc>
              <w:tc>
                <w:tcPr>
                  <w:tcW w:w="1226" w:type="dxa"/>
                </w:tcPr>
                <w:p w14:paraId="49BC06DB" w14:textId="77777777" w:rsidR="00FA6843" w:rsidRPr="00EB12A4" w:rsidRDefault="0070018C" w:rsidP="00FA6843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</w:rPr>
                  </w:pPr>
                  <w:r w:rsidRPr="00EB12A4">
                    <w:rPr>
                      <w:rFonts w:ascii="TH SarabunPSK" w:hAnsi="TH SarabunPSK" w:cs="TH SarabunPSK"/>
                      <w:kern w:val="24"/>
                      <w:cs/>
                    </w:rPr>
                    <w:t>๑๙,๐๐๐,๐๐๐</w:t>
                  </w:r>
                </w:p>
              </w:tc>
              <w:tc>
                <w:tcPr>
                  <w:tcW w:w="1226" w:type="dxa"/>
                </w:tcPr>
                <w:p w14:paraId="4D5FE323" w14:textId="77777777" w:rsidR="00FA6843" w:rsidRPr="00EB12A4" w:rsidRDefault="0070018C" w:rsidP="00FA6843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</w:rPr>
                  </w:pPr>
                  <w:r w:rsidRPr="00EB12A4">
                    <w:rPr>
                      <w:rFonts w:ascii="TH SarabunPSK" w:hAnsi="TH SarabunPSK" w:cs="TH SarabunPSK"/>
                      <w:kern w:val="24"/>
                      <w:cs/>
                    </w:rPr>
                    <w:t>๑๙,๐๐๐,๐๐๐</w:t>
                  </w:r>
                </w:p>
              </w:tc>
              <w:tc>
                <w:tcPr>
                  <w:tcW w:w="1227" w:type="dxa"/>
                </w:tcPr>
                <w:p w14:paraId="72999EE9" w14:textId="77777777" w:rsidR="00FA6843" w:rsidRPr="00EB12A4" w:rsidRDefault="0070018C" w:rsidP="00FA6843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</w:rPr>
                  </w:pPr>
                  <w:r w:rsidRPr="00EB12A4">
                    <w:rPr>
                      <w:rFonts w:ascii="TH SarabunPSK" w:hAnsi="TH SarabunPSK" w:cs="TH SarabunPSK"/>
                      <w:kern w:val="24"/>
                      <w:cs/>
                    </w:rPr>
                    <w:t>๑๙,๐๐๐,๐๐๐</w:t>
                  </w:r>
                </w:p>
              </w:tc>
            </w:tr>
          </w:tbl>
          <w:p w14:paraId="5EB6E506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ศูนย์ส่งเสริมอุตสาหกรรมภาคที่ ๑</w:t>
            </w:r>
          </w:p>
          <w:p w14:paraId="297D12D0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สำนักงานอุตสาหกรรมจังหวัดในพื้นที่กลุ่มจังหวัดภาคเหนือตอนบน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3E47842A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คณะเกษตรศาสตร์ มหาวิทยาลัยเชียงใหม่</w:t>
            </w:r>
          </w:p>
          <w:p w14:paraId="58A6077D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อุทยานวิทยาศาสตร์และเทคโนโลยี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="00B23C1B"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STE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P)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มหาวิทยาลัยเชียงใหม่ </w:t>
            </w:r>
          </w:p>
          <w:p w14:paraId="747A2424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ศูนย์นวัตกรรมอาหารและบรรจุภัณฑ์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(FIN)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มหาวิทยาลัยเชียงใหม่</w:t>
            </w:r>
          </w:p>
          <w:p w14:paraId="0CC98233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๕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สภาอุตสาหกรรมจังหวัดในพื้นที่ภาคเหนือตอนบน</w:t>
            </w:r>
          </w:p>
        </w:tc>
      </w:tr>
      <w:tr w:rsidR="00A14A67" w:rsidRPr="00EA622C" w14:paraId="385DE329" w14:textId="77777777" w:rsidTr="00FA6843">
        <w:tc>
          <w:tcPr>
            <w:tcW w:w="3119" w:type="dxa"/>
            <w:tcBorders>
              <w:bottom w:val="single" w:sz="4" w:space="0" w:color="auto"/>
            </w:tcBorders>
          </w:tcPr>
          <w:p w14:paraId="4607E723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ind w:left="459" w:hanging="142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๘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๒  กิจกรรมหลักที่ ๒</w:t>
            </w:r>
          </w:p>
          <w:p w14:paraId="383AF5EB" w14:textId="77777777" w:rsidR="00A14A67" w:rsidRPr="00EA622C" w:rsidRDefault="00A1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48F907CB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  <w:p w14:paraId="14ACE545" w14:textId="77777777" w:rsidR="00FA6843" w:rsidRPr="00EA622C" w:rsidRDefault="00FA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</w:p>
          <w:p w14:paraId="47E43878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ผู้รับผิดชอบ</w:t>
            </w:r>
          </w:p>
          <w:p w14:paraId="19573A79" w14:textId="77777777" w:rsidR="00A14A67" w:rsidRPr="00EA622C" w:rsidRDefault="00685EB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378" w:type="dxa"/>
          </w:tcPr>
          <w:p w14:paraId="426AF67E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ยกระดับอุตสาหกรรมสร้างสรรค์ภาคเหนือด้วยนวัตกรรมเชิงสร้างสรรค์ </w:t>
            </w:r>
          </w:p>
          <w:p w14:paraId="1C7F2501" w14:textId="77777777" w:rsidR="00FA6843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Creative Innovation)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1226"/>
              <w:gridCol w:w="1226"/>
              <w:gridCol w:w="1226"/>
              <w:gridCol w:w="1227"/>
            </w:tblGrid>
            <w:tr w:rsidR="00FA6843" w:rsidRPr="00EA622C" w14:paraId="37EF300E" w14:textId="77777777" w:rsidTr="003D2AA4">
              <w:tc>
                <w:tcPr>
                  <w:tcW w:w="1226" w:type="dxa"/>
                </w:tcPr>
                <w:p w14:paraId="54BB5A0C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๒๕๖๖</w:t>
                  </w:r>
                </w:p>
              </w:tc>
              <w:tc>
                <w:tcPr>
                  <w:tcW w:w="1226" w:type="dxa"/>
                </w:tcPr>
                <w:p w14:paraId="327A7186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๒๕๖๗</w:t>
                  </w:r>
                </w:p>
              </w:tc>
              <w:tc>
                <w:tcPr>
                  <w:tcW w:w="1226" w:type="dxa"/>
                </w:tcPr>
                <w:p w14:paraId="1E62027D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๒๕๖๘</w:t>
                  </w:r>
                </w:p>
              </w:tc>
              <w:tc>
                <w:tcPr>
                  <w:tcW w:w="1226" w:type="dxa"/>
                </w:tcPr>
                <w:p w14:paraId="310642F6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๒๕๖๙</w:t>
                  </w:r>
                </w:p>
              </w:tc>
              <w:tc>
                <w:tcPr>
                  <w:tcW w:w="1227" w:type="dxa"/>
                </w:tcPr>
                <w:p w14:paraId="5843B121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๒๕๗๐</w:t>
                  </w:r>
                </w:p>
              </w:tc>
            </w:tr>
            <w:tr w:rsidR="00FA6843" w:rsidRPr="00EA622C" w14:paraId="39301EED" w14:textId="77777777" w:rsidTr="003D2AA4">
              <w:tc>
                <w:tcPr>
                  <w:tcW w:w="1226" w:type="dxa"/>
                </w:tcPr>
                <w:p w14:paraId="6E136698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๙,๕๐๐,๐๐๐</w:t>
                  </w:r>
                </w:p>
              </w:tc>
              <w:tc>
                <w:tcPr>
                  <w:tcW w:w="1226" w:type="dxa"/>
                </w:tcPr>
                <w:p w14:paraId="7953C96E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๙,๕๐๐,๐๐๐</w:t>
                  </w:r>
                </w:p>
              </w:tc>
              <w:tc>
                <w:tcPr>
                  <w:tcW w:w="1226" w:type="dxa"/>
                </w:tcPr>
                <w:p w14:paraId="1E6376AD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๙,๕๐๐,๐๐๐</w:t>
                  </w:r>
                </w:p>
              </w:tc>
              <w:tc>
                <w:tcPr>
                  <w:tcW w:w="1226" w:type="dxa"/>
                </w:tcPr>
                <w:p w14:paraId="68CC8C1C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๙,๕๐๐,๐๐๐</w:t>
                  </w:r>
                </w:p>
              </w:tc>
              <w:tc>
                <w:tcPr>
                  <w:tcW w:w="1227" w:type="dxa"/>
                </w:tcPr>
                <w:p w14:paraId="0A27F008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๙,๕๐๐,๐๐๐</w:t>
                  </w:r>
                </w:p>
              </w:tc>
            </w:tr>
          </w:tbl>
          <w:p w14:paraId="061F3089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ศูนย์ส่งเสริมอุตสาหกรรมภาคที่ ๑</w:t>
            </w:r>
          </w:p>
          <w:p w14:paraId="7595A15A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สำนักงานอุตสาหกรรมจังหวัดในพื้นที่กลุ่มจังหวัดภาคเหนือตอนบน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085BF2A2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สำนักงานพาณิชย์จังหวัดในพื้นที่กลุ่มจังหวัดภาคเหนือตอนบน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4A77EAEC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ศูนย์สร้างสรรค์งานออกแบบ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(TCDC)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เชียงใหม่</w:t>
            </w:r>
          </w:p>
          <w:p w14:paraId="757C30CE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สถาบันพัฒนาอุตสาหกรรมสิ่งทอ</w:t>
            </w:r>
          </w:p>
          <w:p w14:paraId="38693D35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๕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สมาคมผู้ผลิตและผู้ส่งออกสินค้าหัตถกรรมภาคเหนือ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(NOHMEX)</w:t>
            </w:r>
          </w:p>
        </w:tc>
      </w:tr>
      <w:tr w:rsidR="00A14A67" w:rsidRPr="00EA622C" w14:paraId="5DE345E2" w14:textId="77777777" w:rsidTr="00FA6843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4E06B9F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ind w:left="459" w:hanging="142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๘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๓  กิจกรรมหลักที่ ๓</w:t>
            </w:r>
          </w:p>
          <w:p w14:paraId="308D706E" w14:textId="77777777" w:rsidR="00A14A67" w:rsidRPr="00EA622C" w:rsidRDefault="00A1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3D1EF23F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  <w:p w14:paraId="67401CE5" w14:textId="77777777" w:rsidR="00FA6843" w:rsidRPr="00EA622C" w:rsidRDefault="00FA6843" w:rsidP="003D2A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</w:p>
          <w:p w14:paraId="21A17E5F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ผู้รับผิดชอบ</w:t>
            </w:r>
          </w:p>
          <w:p w14:paraId="4B79BBAE" w14:textId="77777777" w:rsidR="00A14A67" w:rsidRPr="00EA622C" w:rsidRDefault="00685EB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lastRenderedPageBreak/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14:paraId="1821F2C2" w14:textId="77777777" w:rsidR="00A14A67" w:rsidRPr="00EA622C" w:rsidRDefault="00A14A6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96AA935" w14:textId="77777777" w:rsidR="00A14A67" w:rsidRPr="00EA622C" w:rsidRDefault="00A14A6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BEA40F4" w14:textId="77777777" w:rsidR="00A14A67" w:rsidRPr="00EA622C" w:rsidRDefault="00A14A6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4CA9D4B" w14:textId="77777777" w:rsidR="00A14A67" w:rsidRPr="00EA622C" w:rsidRDefault="00A14A6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C01191F" w14:textId="77777777" w:rsidR="00A14A67" w:rsidRPr="00EA622C" w:rsidRDefault="00A14A6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12D69B2" w14:textId="77777777" w:rsidR="00A14A67" w:rsidRPr="00EA622C" w:rsidRDefault="00A14A67" w:rsidP="003D2AA4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663C8450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พัฒนาศักยภาพหัตถอุตสาหกรรมสู่เมืองแห่งหัตถศิลป์</w:t>
            </w:r>
          </w:p>
          <w:p w14:paraId="3AACE92C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(Craft City)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1226"/>
              <w:gridCol w:w="1226"/>
              <w:gridCol w:w="1226"/>
              <w:gridCol w:w="1227"/>
            </w:tblGrid>
            <w:tr w:rsidR="003D2AA4" w:rsidRPr="00EA622C" w14:paraId="0650C75C" w14:textId="77777777" w:rsidTr="003D2AA4">
              <w:tc>
                <w:tcPr>
                  <w:tcW w:w="1226" w:type="dxa"/>
                </w:tcPr>
                <w:p w14:paraId="167A1D58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๒๕๖๖</w:t>
                  </w:r>
                </w:p>
              </w:tc>
              <w:tc>
                <w:tcPr>
                  <w:tcW w:w="1226" w:type="dxa"/>
                </w:tcPr>
                <w:p w14:paraId="65C48312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๒๕๖๗</w:t>
                  </w:r>
                </w:p>
              </w:tc>
              <w:tc>
                <w:tcPr>
                  <w:tcW w:w="1226" w:type="dxa"/>
                </w:tcPr>
                <w:p w14:paraId="3EE53C08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๒๕๖๘</w:t>
                  </w:r>
                </w:p>
              </w:tc>
              <w:tc>
                <w:tcPr>
                  <w:tcW w:w="1226" w:type="dxa"/>
                </w:tcPr>
                <w:p w14:paraId="7B3CC75C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๒๕๖๙</w:t>
                  </w:r>
                </w:p>
              </w:tc>
              <w:tc>
                <w:tcPr>
                  <w:tcW w:w="1227" w:type="dxa"/>
                </w:tcPr>
                <w:p w14:paraId="65B9070F" w14:textId="77777777" w:rsidR="003D2AA4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๒๕๗๐</w:t>
                  </w:r>
                </w:p>
              </w:tc>
            </w:tr>
            <w:tr w:rsidR="00FA6843" w:rsidRPr="00EA622C" w14:paraId="23907BE9" w14:textId="77777777" w:rsidTr="003D2AA4">
              <w:tc>
                <w:tcPr>
                  <w:tcW w:w="1226" w:type="dxa"/>
                </w:tcPr>
                <w:p w14:paraId="63FCC007" w14:textId="77777777" w:rsidR="00FA6843" w:rsidRPr="00EA622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๖,๑๐๐,๐๐๐</w:t>
                  </w:r>
                </w:p>
              </w:tc>
              <w:tc>
                <w:tcPr>
                  <w:tcW w:w="1226" w:type="dxa"/>
                </w:tcPr>
                <w:p w14:paraId="725FC1CE" w14:textId="77777777" w:rsidR="00FA6843" w:rsidRPr="00EA622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๖,๑๐๐,๐๐๐</w:t>
                  </w:r>
                </w:p>
              </w:tc>
              <w:tc>
                <w:tcPr>
                  <w:tcW w:w="1226" w:type="dxa"/>
                </w:tcPr>
                <w:p w14:paraId="5E9ADFF0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๖,๑๐๐,๐๐๐</w:t>
                  </w:r>
                </w:p>
              </w:tc>
              <w:tc>
                <w:tcPr>
                  <w:tcW w:w="1226" w:type="dxa"/>
                </w:tcPr>
                <w:p w14:paraId="768DEDCD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๖,๑๐๐,๐๐๐</w:t>
                  </w:r>
                </w:p>
              </w:tc>
              <w:tc>
                <w:tcPr>
                  <w:tcW w:w="1227" w:type="dxa"/>
                </w:tcPr>
                <w:p w14:paraId="3DE8B5BA" w14:textId="77777777" w:rsidR="00FA6843" w:rsidRPr="0070018C" w:rsidRDefault="0070018C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๖,๑๐๐,๐๐๐</w:t>
                  </w:r>
                </w:p>
              </w:tc>
            </w:tr>
          </w:tbl>
          <w:p w14:paraId="78EE5D3A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ศูนย์ส่งเสริมอุตสาหกรรมภาคที่ ๑</w:t>
            </w:r>
          </w:p>
          <w:p w14:paraId="6B7B7420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สำนักงานอุตสาหกรรมจังหวัดในพื้นที่กลุ่มจังหวัดภาคเหนือตอนบน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7A22EBC7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สำนักงานพัฒนาชุมชนจังหวัดในพื้นที่กลุ่มจังหวัดภาคเหนือตอนบน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28BC30BF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สำนักงานพาณิชย์จังหวัดในพื้นที่กลุ่มจังหวัดภาคเหนือตอนบน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56A6E82D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ศูนย์สร้างสรรค์งานออกแบบ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(TCDC)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เชียงใหม่</w:t>
            </w:r>
          </w:p>
          <w:p w14:paraId="5C25E98D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๕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สถาบันพัฒนาอุตสาหกรรมสิ่งทอ</w:t>
            </w:r>
          </w:p>
          <w:p w14:paraId="357DB2F2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๖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สมาคมผู้ผลิตและผู้ส่งออกสินค้าหัตถกรรมภาคเหนือ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(NOHMEX)</w:t>
            </w:r>
          </w:p>
          <w:p w14:paraId="3246B6E5" w14:textId="77777777" w:rsidR="00FA6843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๗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บริษัท ห้องปฏิบัติการกลาง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ประเทศไทย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จำกัด สาขาเชียงใหม่</w:t>
            </w:r>
          </w:p>
        </w:tc>
      </w:tr>
      <w:tr w:rsidR="00A14A67" w:rsidRPr="00EA622C" w14:paraId="59264DFF" w14:textId="77777777" w:rsidTr="00013F2F">
        <w:tc>
          <w:tcPr>
            <w:tcW w:w="3119" w:type="dxa"/>
            <w:tcBorders>
              <w:bottom w:val="single" w:sz="4" w:space="0" w:color="auto"/>
            </w:tcBorders>
          </w:tcPr>
          <w:p w14:paraId="72FCCF02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ind w:left="459" w:hanging="142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๘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๔  กิจกรรมหลักที่ ๔</w:t>
            </w:r>
          </w:p>
          <w:p w14:paraId="679E6CBF" w14:textId="77777777" w:rsidR="00A14A67" w:rsidRPr="00EA622C" w:rsidRDefault="00A14A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43BEC051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  <w:p w14:paraId="07E4B09B" w14:textId="77777777" w:rsidR="00FA6843" w:rsidRPr="00EA622C" w:rsidRDefault="00FA6843" w:rsidP="00FA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</w:p>
          <w:p w14:paraId="6B57E13B" w14:textId="77777777" w:rsidR="00A14A67" w:rsidRPr="00EA622C" w:rsidRDefault="00685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459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ผู้รับผิดชอบ</w:t>
            </w:r>
          </w:p>
          <w:p w14:paraId="256873BF" w14:textId="77777777" w:rsidR="00A14A67" w:rsidRPr="00EA622C" w:rsidRDefault="00685EB7">
            <w:pPr>
              <w:ind w:left="318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ab/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378" w:type="dxa"/>
          </w:tcPr>
          <w:p w14:paraId="332D1BA9" w14:textId="77777777" w:rsidR="00A14A67" w:rsidRPr="00EA622C" w:rsidRDefault="00685EB7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พัฒนาพื้นที่วิถีไผ่</w:t>
            </w:r>
          </w:p>
          <w:p w14:paraId="648B01DA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(Bamboo City)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1226"/>
              <w:gridCol w:w="1226"/>
              <w:gridCol w:w="1226"/>
              <w:gridCol w:w="1227"/>
            </w:tblGrid>
            <w:tr w:rsidR="003D2AA4" w:rsidRPr="00EA622C" w14:paraId="5496B5B0" w14:textId="77777777" w:rsidTr="00BC63A8">
              <w:tc>
                <w:tcPr>
                  <w:tcW w:w="1226" w:type="dxa"/>
                </w:tcPr>
                <w:p w14:paraId="43D2F1C5" w14:textId="77777777" w:rsidR="003D2AA4" w:rsidRPr="00EA622C" w:rsidRDefault="003D2AA4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๒๕๖๖</w:t>
                  </w:r>
                </w:p>
              </w:tc>
              <w:tc>
                <w:tcPr>
                  <w:tcW w:w="1226" w:type="dxa"/>
                </w:tcPr>
                <w:p w14:paraId="0E91E9C9" w14:textId="77777777" w:rsidR="003D2AA4" w:rsidRPr="00EA622C" w:rsidRDefault="003D2AA4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๒๕๖๗</w:t>
                  </w:r>
                </w:p>
              </w:tc>
              <w:tc>
                <w:tcPr>
                  <w:tcW w:w="1226" w:type="dxa"/>
                </w:tcPr>
                <w:p w14:paraId="0EC287FC" w14:textId="77777777" w:rsidR="003D2AA4" w:rsidRPr="00EA622C" w:rsidRDefault="003D2AA4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๒๕๖๘</w:t>
                  </w:r>
                </w:p>
              </w:tc>
              <w:tc>
                <w:tcPr>
                  <w:tcW w:w="1226" w:type="dxa"/>
                </w:tcPr>
                <w:p w14:paraId="57E7785B" w14:textId="77777777" w:rsidR="003D2AA4" w:rsidRPr="00EA622C" w:rsidRDefault="003D2AA4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๒๕๖๙</w:t>
                  </w:r>
                </w:p>
              </w:tc>
              <w:tc>
                <w:tcPr>
                  <w:tcW w:w="1227" w:type="dxa"/>
                </w:tcPr>
                <w:p w14:paraId="66012288" w14:textId="77777777" w:rsidR="003D2AA4" w:rsidRPr="00EA622C" w:rsidRDefault="003D2AA4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๒๕๗๐</w:t>
                  </w:r>
                </w:p>
              </w:tc>
            </w:tr>
            <w:tr w:rsidR="00FA6843" w:rsidRPr="00EA622C" w14:paraId="339ECE47" w14:textId="77777777" w:rsidTr="00BC63A8">
              <w:tc>
                <w:tcPr>
                  <w:tcW w:w="1226" w:type="dxa"/>
                </w:tcPr>
                <w:p w14:paraId="34C50B90" w14:textId="77777777" w:rsidR="00FA6843" w:rsidRPr="00EA622C" w:rsidRDefault="00BC63A8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๕,๐๐๐,๐๐๐</w:t>
                  </w:r>
                </w:p>
              </w:tc>
              <w:tc>
                <w:tcPr>
                  <w:tcW w:w="1226" w:type="dxa"/>
                </w:tcPr>
                <w:p w14:paraId="06595900" w14:textId="77777777" w:rsidR="00FA6843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๕,๐๐๐,๐๐๐</w:t>
                  </w:r>
                </w:p>
              </w:tc>
              <w:tc>
                <w:tcPr>
                  <w:tcW w:w="1226" w:type="dxa"/>
                </w:tcPr>
                <w:p w14:paraId="2CB805A1" w14:textId="77777777" w:rsidR="00FA6843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๕,๐๐๐,๐๐๐</w:t>
                  </w:r>
                </w:p>
              </w:tc>
              <w:tc>
                <w:tcPr>
                  <w:tcW w:w="1226" w:type="dxa"/>
                </w:tcPr>
                <w:p w14:paraId="2ABCC6E8" w14:textId="77777777" w:rsidR="00FA6843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๕,๐๐๐,๐๐๐</w:t>
                  </w:r>
                </w:p>
              </w:tc>
              <w:tc>
                <w:tcPr>
                  <w:tcW w:w="1227" w:type="dxa"/>
                </w:tcPr>
                <w:p w14:paraId="27278ED2" w14:textId="77777777" w:rsidR="00FA6843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</w:rPr>
                  </w:pPr>
                  <w:r w:rsidRPr="00EA622C">
                    <w:rPr>
                      <w:rFonts w:ascii="TH SarabunPSK" w:hAnsi="TH SarabunPSK" w:cs="TH SarabunPSK"/>
                      <w:kern w:val="24"/>
                      <w:sz w:val="28"/>
                      <w:szCs w:val="28"/>
                      <w:cs/>
                    </w:rPr>
                    <w:t>๕,๐๐๐,๐๐๐</w:t>
                  </w:r>
                </w:p>
              </w:tc>
            </w:tr>
          </w:tbl>
          <w:p w14:paraId="6E5C5846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ศูนย์ส่งเสริมอุตสาหกรรมภาคที่ ๑</w:t>
            </w:r>
          </w:p>
          <w:p w14:paraId="67B37781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สำนักงานอุตสาหกรรมจังหวัดในพื้นที่ภาคเหนือตอนบน ๑</w:t>
            </w:r>
          </w:p>
          <w:p w14:paraId="6AFC764A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สำนักงานสภาเกษตรกรจังหวัดในพื้นที่ภาคเหนือตอนบน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7252DA55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คณะสถาปัตยกรรมศาสตร์ มหาวิทยาลัยเชียงใหม่</w:t>
            </w:r>
          </w:p>
          <w:p w14:paraId="6F8EECFB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ศูนย์สร้างสรรค์งานออกแบบ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(TCDC)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เชียงใหม่</w:t>
            </w:r>
          </w:p>
        </w:tc>
      </w:tr>
      <w:tr w:rsidR="00A14A67" w:rsidRPr="00EA622C" w14:paraId="53521D9A" w14:textId="77777777">
        <w:tc>
          <w:tcPr>
            <w:tcW w:w="3119" w:type="dxa"/>
          </w:tcPr>
          <w:p w14:paraId="2D8B105F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๙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หน่วยงานดำเนินการ</w:t>
            </w:r>
          </w:p>
        </w:tc>
        <w:tc>
          <w:tcPr>
            <w:tcW w:w="6378" w:type="dxa"/>
          </w:tcPr>
          <w:p w14:paraId="4AFFD318" w14:textId="77777777" w:rsidR="00A14A67" w:rsidRPr="00EA622C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ศูนย์ส่งเสริมอุตสาหกรรมภาคที่ ๑</w:t>
            </w:r>
          </w:p>
        </w:tc>
      </w:tr>
      <w:tr w:rsidR="00A14A67" w:rsidRPr="00EA622C" w14:paraId="11B55E58" w14:textId="77777777">
        <w:tc>
          <w:tcPr>
            <w:tcW w:w="3119" w:type="dxa"/>
          </w:tcPr>
          <w:p w14:paraId="10468DA4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๑๐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6378" w:type="dxa"/>
          </w:tcPr>
          <w:p w14:paraId="7DB4873E" w14:textId="77777777" w:rsidR="00A14A67" w:rsidRPr="0070018C" w:rsidRDefault="0070018C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70018C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>ปี พ.ศ. 2566 - 2570</w:t>
            </w:r>
          </w:p>
        </w:tc>
      </w:tr>
      <w:tr w:rsidR="00A14A67" w:rsidRPr="00EA622C" w14:paraId="7CFDF4AE" w14:textId="77777777">
        <w:tc>
          <w:tcPr>
            <w:tcW w:w="3119" w:type="dxa"/>
          </w:tcPr>
          <w:p w14:paraId="75F12384" w14:textId="77777777" w:rsidR="00A14A67" w:rsidRDefault="00685EB7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  <w:p w14:paraId="3EEC7F15" w14:textId="77777777" w:rsidR="00EB12A4" w:rsidRDefault="00EB12A4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11D4137C" w14:textId="77777777" w:rsidR="00EB12A4" w:rsidRDefault="00EB12A4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0FFC4122" w14:textId="77777777" w:rsidR="00EB12A4" w:rsidRDefault="00EB12A4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5B5B7AF5" w14:textId="77777777" w:rsidR="00EB12A4" w:rsidRPr="00EA622C" w:rsidRDefault="00EB12A4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6378" w:type="dxa"/>
          </w:tcPr>
          <w:p w14:paraId="5F88FF64" w14:textId="77777777" w:rsidR="0070018C" w:rsidRDefault="0070018C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70018C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>รวม</w:t>
            </w:r>
            <w:r w:rsidRPr="0070018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r w:rsidRPr="0070018C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>198</w:t>
            </w:r>
            <w:r w:rsidRPr="0070018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,000,000 </w:t>
            </w:r>
            <w:r w:rsidRPr="0070018C">
              <w:rPr>
                <w:rFonts w:ascii="TH SarabunIT๙" w:eastAsia="Sarabun" w:hAnsi="TH SarabunIT๙" w:cs="TH SarabunIT๙"/>
                <w:sz w:val="28"/>
                <w:szCs w:val="28"/>
                <w:cs/>
              </w:rPr>
              <w:t>บาท</w:t>
            </w:r>
          </w:p>
          <w:p w14:paraId="25BA78DF" w14:textId="77777777" w:rsidR="00EB12A4" w:rsidRPr="0070018C" w:rsidRDefault="00EB12A4">
            <w:pPr>
              <w:rPr>
                <w:rFonts w:ascii="TH SarabunIT๙" w:eastAsia="Sarabun" w:hAnsi="TH SarabunIT๙" w:cs="TH SarabunIT๙"/>
                <w:sz w:val="28"/>
                <w:szCs w:val="28"/>
                <w: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1226"/>
              <w:gridCol w:w="1226"/>
              <w:gridCol w:w="1226"/>
              <w:gridCol w:w="1227"/>
            </w:tblGrid>
            <w:tr w:rsidR="003D2AA4" w:rsidRPr="0070018C" w14:paraId="2BCC1D08" w14:textId="77777777" w:rsidTr="00BC63A8">
              <w:tc>
                <w:tcPr>
                  <w:tcW w:w="1226" w:type="dxa"/>
                </w:tcPr>
                <w:p w14:paraId="7DBBB8CF" w14:textId="77777777" w:rsidR="003D2AA4" w:rsidRPr="0070018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๒๕๖๖</w:t>
                  </w:r>
                </w:p>
              </w:tc>
              <w:tc>
                <w:tcPr>
                  <w:tcW w:w="1226" w:type="dxa"/>
                </w:tcPr>
                <w:p w14:paraId="25ADC713" w14:textId="77777777" w:rsidR="003D2AA4" w:rsidRPr="0070018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๒๕๖๗</w:t>
                  </w:r>
                </w:p>
              </w:tc>
              <w:tc>
                <w:tcPr>
                  <w:tcW w:w="1226" w:type="dxa"/>
                </w:tcPr>
                <w:p w14:paraId="16BAF0B5" w14:textId="77777777" w:rsidR="003D2AA4" w:rsidRPr="0070018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๒๕๖๘</w:t>
                  </w:r>
                </w:p>
              </w:tc>
              <w:tc>
                <w:tcPr>
                  <w:tcW w:w="1226" w:type="dxa"/>
                </w:tcPr>
                <w:p w14:paraId="1CB10A33" w14:textId="77777777" w:rsidR="003D2AA4" w:rsidRPr="0070018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๒๕๖๙</w:t>
                  </w:r>
                </w:p>
              </w:tc>
              <w:tc>
                <w:tcPr>
                  <w:tcW w:w="1227" w:type="dxa"/>
                </w:tcPr>
                <w:p w14:paraId="4EE11414" w14:textId="77777777" w:rsidR="003D2AA4" w:rsidRPr="0070018C" w:rsidRDefault="003D2AA4" w:rsidP="003D2AA4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๒๕๗๐</w:t>
                  </w:r>
                </w:p>
              </w:tc>
            </w:tr>
            <w:tr w:rsidR="00013F2F" w:rsidRPr="0070018C" w14:paraId="725A0FBA" w14:textId="77777777" w:rsidTr="00BC63A8">
              <w:tc>
                <w:tcPr>
                  <w:tcW w:w="1226" w:type="dxa"/>
                </w:tcPr>
                <w:p w14:paraId="5082869C" w14:textId="77777777" w:rsidR="00013F2F" w:rsidRPr="0070018C" w:rsidRDefault="00BC63A8" w:rsidP="00BC63A8">
                  <w:pPr>
                    <w:pStyle w:val="NormalWeb"/>
                    <w:spacing w:before="0" w:beforeAutospacing="0" w:after="0" w:afterAutospacing="0" w:line="240" w:lineRule="auto"/>
                    <w:ind w:left="-79" w:right="-5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๓๙,๖๐๐,๐๐๐</w:t>
                  </w:r>
                </w:p>
              </w:tc>
              <w:tc>
                <w:tcPr>
                  <w:tcW w:w="1226" w:type="dxa"/>
                </w:tcPr>
                <w:p w14:paraId="3A72EC2F" w14:textId="77777777" w:rsidR="00013F2F" w:rsidRPr="0070018C" w:rsidRDefault="0070018C" w:rsidP="0070018C">
                  <w:pPr>
                    <w:pStyle w:val="NormalWeb"/>
                    <w:spacing w:before="0" w:beforeAutospacing="0" w:after="0" w:afterAutospacing="0" w:line="240" w:lineRule="auto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๓๙,๖๐๐,๐๐๐</w:t>
                  </w:r>
                </w:p>
              </w:tc>
              <w:tc>
                <w:tcPr>
                  <w:tcW w:w="1226" w:type="dxa"/>
                </w:tcPr>
                <w:p w14:paraId="65DB94EC" w14:textId="77777777" w:rsidR="00013F2F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๓๙,๖๐๐,๐๐๐</w:t>
                  </w:r>
                </w:p>
              </w:tc>
              <w:tc>
                <w:tcPr>
                  <w:tcW w:w="1226" w:type="dxa"/>
                </w:tcPr>
                <w:p w14:paraId="33ED175F" w14:textId="77777777" w:rsidR="00013F2F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๓๙,๖๐๐,๐๐๐</w:t>
                  </w:r>
                </w:p>
              </w:tc>
              <w:tc>
                <w:tcPr>
                  <w:tcW w:w="1227" w:type="dxa"/>
                </w:tcPr>
                <w:p w14:paraId="29A67819" w14:textId="77777777" w:rsidR="00013F2F" w:rsidRPr="0070018C" w:rsidRDefault="0070018C" w:rsidP="00BC63A8">
                  <w:pPr>
                    <w:pStyle w:val="NormalWeb"/>
                    <w:spacing w:before="0" w:beforeAutospacing="0" w:after="0" w:afterAutospacing="0" w:line="240" w:lineRule="auto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70018C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๓๙,๖๐๐,๐๐๐</w:t>
                  </w:r>
                </w:p>
              </w:tc>
            </w:tr>
          </w:tbl>
          <w:p w14:paraId="041A38B4" w14:textId="77777777" w:rsidR="00013F2F" w:rsidRPr="0070018C" w:rsidRDefault="00013F2F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A14A67" w:rsidRPr="00EA622C" w14:paraId="0F6C4AF9" w14:textId="77777777">
        <w:tc>
          <w:tcPr>
            <w:tcW w:w="3119" w:type="dxa"/>
          </w:tcPr>
          <w:p w14:paraId="35A0A641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ผลผลิต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(Output)</w:t>
            </w:r>
          </w:p>
          <w:p w14:paraId="6F16ECF1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 กิจกรรมหลักที่ ๑</w:t>
            </w:r>
          </w:p>
          <w:p w14:paraId="5D8CD7E1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F42B62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D536AE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438433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D78143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2AB428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F247E7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613E53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44CFD8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8A6941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98BCF7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3A28F9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E6ACC9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237ED6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69AC6B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AC5DC3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39D978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FCBBBD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5F1E2D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B9789A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F888CB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48AC8B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B42902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3A0540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8C444C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C8F043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5A0C8B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44099B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D56437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16736C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FAD1E3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F6D57C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0CE77A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BD0A78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EB76417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C87D13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1715B5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4C9A27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66BBB1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DF4B90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06BBF7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09D752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3A3233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48BDA77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448D202" w14:textId="77777777" w:rsidR="00A14A67" w:rsidRPr="00EA622C" w:rsidRDefault="00A14A67" w:rsidP="00BC63A8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8AD7B3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52649A0" w14:textId="77777777" w:rsidR="002B220D" w:rsidRDefault="00685EB7">
            <w:pPr>
              <w:ind w:firstLine="311"/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</w:p>
          <w:p w14:paraId="725C69FB" w14:textId="58E362A1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 กิจกรรมหลักที่ ๒</w:t>
            </w:r>
          </w:p>
          <w:p w14:paraId="5E5AB83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959334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E11E25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F252DD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05CBC8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0B9EAC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76FA1E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0A26F0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2898EF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23F9C5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D5E597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79A7D6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CCA809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FB4BB7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389639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8BE156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F472AA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83CA25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92C8A4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CC1486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E03F210" w14:textId="77777777" w:rsidR="00A14A67" w:rsidRPr="00EA622C" w:rsidRDefault="00A14A6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86A047D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01B623B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bookmarkStart w:id="1" w:name="_GoBack"/>
            <w:bookmarkEnd w:id="1"/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 กิจกรรมหลักที่ ๓</w:t>
            </w:r>
          </w:p>
          <w:p w14:paraId="05941F4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E813A0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E9B870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F977CF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1A1173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C05A2B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F40A76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E63724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824401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1BCCAC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2BC85F1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56B513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1183DB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A057EC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FDDB9E9" w14:textId="77777777" w:rsidR="00013F2F" w:rsidRPr="00EA622C" w:rsidRDefault="00013F2F" w:rsidP="00BC63A8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8321822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4D486D4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8452885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0301DF4" w14:textId="77777777" w:rsidR="00BC63A8" w:rsidRPr="00EA622C" w:rsidRDefault="00BC63A8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0F9F6DA" w14:textId="77777777" w:rsidR="00BC63A8" w:rsidRPr="00EA622C" w:rsidRDefault="00BC63A8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07FE18A" w14:textId="77777777" w:rsidR="00BC63A8" w:rsidRPr="00EA622C" w:rsidRDefault="00BC63A8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4FC2487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8122E22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 กิจกรรมหลักที่ ๔</w:t>
            </w:r>
          </w:p>
        </w:tc>
        <w:tc>
          <w:tcPr>
            <w:tcW w:w="6378" w:type="dxa"/>
          </w:tcPr>
          <w:p w14:paraId="0C807A30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37DC40E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พัฒนาผลิตภัณฑ์มูลค่าสูงสู่การยกระดับอุตสาหกรรมอาหารและเกษตรแปรรูป</w:t>
            </w:r>
          </w:p>
          <w:p w14:paraId="17B1CF7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ภาคเหนือ</w:t>
            </w:r>
          </w:p>
          <w:p w14:paraId="1B71701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High Value Food &amp; Agro Product)</w:t>
            </w:r>
          </w:p>
          <w:p w14:paraId="69E4C923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09052DD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26BB6632" w14:textId="77777777" w:rsidR="00A14A67" w:rsidRPr="00EA622C" w:rsidRDefault="00685EB7" w:rsidP="00013F2F">
            <w:pPr>
              <w:ind w:left="32" w:hanging="32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ผลิตภัณฑ์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อาหารผู้สูงอายุด้วย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วิทยาศาสตร์ เทคโนโลยี และ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นวัตกรรม </w:t>
            </w:r>
          </w:p>
          <w:p w14:paraId="7E4C59A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(Food Innovation for Aging)</w:t>
            </w:r>
          </w:p>
          <w:p w14:paraId="5217BB60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จำนวนวิสาหกิจขนาดกลางและขนาดย่อมที่ได้รับการพัฒนาผลิตภัณฑ์อาหารสำหรับผู้สูงอายุ ไม่น้อยกว่า ๓๐ กิจการ</w:t>
            </w:r>
          </w:p>
          <w:p w14:paraId="737C20C6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จำนวนผลิตภัณฑ์อาหารสำหรับผู้สูงอายุที่ได้รับการพัฒนา ไม่น้อยกว่า  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       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๓๐ ผลิตภัณฑ์</w:t>
            </w:r>
          </w:p>
          <w:p w14:paraId="7C023008" w14:textId="77777777" w:rsidR="00A14A67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 w:hint="cs"/>
                <w:color w:val="000000"/>
                <w:sz w:val="28"/>
                <w:szCs w:val="28"/>
              </w:rPr>
            </w:pPr>
          </w:p>
          <w:p w14:paraId="4B7F7E8A" w14:textId="77777777" w:rsidR="002B220D" w:rsidRPr="00EA622C" w:rsidRDefault="002B220D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7AF99684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๒ </w:t>
            </w:r>
          </w:p>
          <w:p w14:paraId="541050A5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พัฒนาผลิตภัณฑ์อาหารและเครื่องดื่มเพื่อสุขภาพรองรับวิถี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New Normal</w:t>
            </w:r>
          </w:p>
          <w:p w14:paraId="10F2AC2D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(Functional Food and Drink)</w:t>
            </w:r>
          </w:p>
          <w:p w14:paraId="48C3F2D8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จำนวนวิสาหกิจขนาดกลางและขนาดย่อมที่ได้รับการพัฒนาผลิตภัณฑ์อาหารและเครื่องดื่มเพื่อสุขภาพ ไม่น้อยกว่า ๓๐ กิจการ</w:t>
            </w:r>
          </w:p>
          <w:p w14:paraId="204820A9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จำนวนผลิตภัณฑ์อาหารและเครื่องดื่มเพื่อสุขภาพที่ได้รับการพัฒนา ไม่น้อยกว่า ๓๐ ผลิตภัณฑ์</w:t>
            </w:r>
          </w:p>
          <w:p w14:paraId="0A19C538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19AFB64F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</w:p>
          <w:p w14:paraId="04F1BAB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พัฒนาการผลิตอาหารรูปแบบใหม่สำหรับการผลิตในระดับอุตสาหกรรม </w:t>
            </w:r>
          </w:p>
          <w:p w14:paraId="4893981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(Food Reformation for Industrial Based Scale)</w:t>
            </w:r>
          </w:p>
          <w:p w14:paraId="613DFC33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ผลิตภัณฑ์อาหารรูปแบบใหม่สำหรับการผลิตในระดับอุตสาหกรรม ไม่น้อยกว่า ๒๐ กิจการ</w:t>
            </w:r>
          </w:p>
          <w:p w14:paraId="22010E91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จำนวนผลิตภัณฑ์อาหารรูปแบบใหม่ที่ได้รับการพัฒนาสำหรับการผลิตในระดับอุตสาหกรรม ไม่น้อยกว่า ๒๐ ผลิตภัณฑ์</w:t>
            </w:r>
          </w:p>
          <w:p w14:paraId="1D988295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7ED6408D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</w:p>
          <w:p w14:paraId="7C776ACA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พัฒนาผลิตภัณฑ์อาหารและเกษตรแปรรูปด้วยสารสกัดมูลค่าสูงจากพืชผัก</w:t>
            </w:r>
          </w:p>
          <w:p w14:paraId="0C48B41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และสมุนไพร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</w:p>
          <w:p w14:paraId="5C3238DD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(Veggie and Herbal Extract Product Maker)</w:t>
            </w:r>
          </w:p>
          <w:p w14:paraId="0DBC53F3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สารสกัดมูลค่าสูงและผลิตภัณฑ์อาหารและเกษตรแปรรูปจากพืชผักและสมุนไพร ไม่น้อยกว่า ๒๐ กิจการ</w:t>
            </w:r>
          </w:p>
          <w:p w14:paraId="0CED46B4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จำนวนสารสกัดมูลค่าสูงจากพืชผักและสมุนไพรที่ได้รับการพัฒนา ไม่น้อยกว่า               ๒๐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ผลิตภัณฑ์</w:t>
            </w:r>
          </w:p>
          <w:p w14:paraId="05BE2E6D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๓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ผลิตภัณฑ์อาหารและเกษตรแปรรูปที่ได้รับการพัฒนาด้วยการประยุกต์ใช้สารสกัดมูลค่าสูงจากพืชผักและสมุนไพร ไม่น้อยกว่า ๒๐ ผลิตภัณฑ์</w:t>
            </w:r>
          </w:p>
          <w:p w14:paraId="6C07C690" w14:textId="77777777" w:rsidR="00013F2F" w:rsidRPr="00EA622C" w:rsidRDefault="00013F2F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15980A5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๕</w:t>
            </w:r>
          </w:p>
          <w:p w14:paraId="61A8F702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พัฒนาผลิตภัณฑ์อาหารที่มีคุณค่าทางโภชนาการที่ดีจากพืชผักและสมุนไพร </w:t>
            </w:r>
          </w:p>
          <w:p w14:paraId="2A18E2FE" w14:textId="77777777" w:rsidR="00A14A67" w:rsidRPr="00EA622C" w:rsidRDefault="00685EB7" w:rsidP="00013F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(Veggie &amp; Herbal Nutrient-rich Food Maker)</w:t>
            </w:r>
          </w:p>
          <w:p w14:paraId="17C8F25B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ผลิตภัณฑ์อาหารที่มีคุณค่าทางโภชนาการที่ดีจากพืชผักและสมุนไพร ไม่น้อยกว่า ๒๐ กิจการ</w:t>
            </w:r>
          </w:p>
          <w:p w14:paraId="13065CDC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จำนวนผลิตภัณฑ์อาหารที่มีคุณค่าทางโภชนาการที่ดีจากพืชผักและสมุนไพรที่ได้รับการพัฒนา ไม่น้อยกว่า ๒๐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ผลิตภัณฑ์</w:t>
            </w:r>
          </w:p>
          <w:p w14:paraId="7625288E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0A91B81D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ยกระดับอุตสาหกรรมสร้างสรรค์ภาคเหนือด้วยนวัตกรรมเชิงสร้างสรรค์ </w:t>
            </w:r>
          </w:p>
          <w:p w14:paraId="1350F30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Creative Innovation)</w:t>
            </w:r>
          </w:p>
          <w:p w14:paraId="0CED845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0EFBB03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พัฒนาผลิตภัณฑ์ 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 xml:space="preserve">Gift &amp; Lifestyle 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ด้วยเทคโนโลยีและวัสดุนวัตกรรม</w:t>
            </w:r>
          </w:p>
          <w:p w14:paraId="68A3EBF2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จำนวนวิสาหกิจขนาดกลางและขนาดย่อมที่ได้รับการพัฒนาผลิตภัณฑ์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       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กลุ่ม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Gift &amp; Lifestyle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ด้วยเทคโนโลยีและนวัตกรรมด้านวัสดุ ไม่น้อยกว่า ๓๐ กิจการ</w:t>
            </w:r>
          </w:p>
          <w:p w14:paraId="739F8511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จำนวนผลิตภัณฑ์กลุ่ม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Gift &amp; Lifestyle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ที่ได้รับการพัฒนา ไม่น้อยกว่า            ๓๐ ผลิตภัณฑ์</w:t>
            </w:r>
          </w:p>
          <w:p w14:paraId="49C0DB6E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6AEE75A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7EEE19B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ส่งเสริมอัตลักษณ์และร้อยเรียงเรื่องราวเพื่อสร้างมูลค่าสินค้า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Gift &amp; Lifestyle</w:t>
            </w:r>
          </w:p>
          <w:p w14:paraId="0F5E9B1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ด้วยมัลติมีเดีย </w:t>
            </w:r>
          </w:p>
          <w:p w14:paraId="3B71829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(Identity and Storytelling for Digital Market)</w:t>
            </w:r>
          </w:p>
          <w:p w14:paraId="0CAB0F7B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จำนวนวิสาหกิจขนาดกลางและขนาดย่อมที่ได้รับการพัฒนาด้านการเพิ่มคุณค่าและสร้างมูลค่าผลิตภัณฑ์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Gift &amp; Lifestyle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สู่ตลาดดิจิทัล ไม่น้อยกว่า ๒๐ กิจการ</w:t>
            </w:r>
          </w:p>
          <w:p w14:paraId="197D9F81" w14:textId="77777777" w:rsidR="00B23C1B" w:rsidRPr="00EA622C" w:rsidRDefault="00B23C1B" w:rsidP="00013F2F">
            <w:pPr>
              <w:jc w:val="thaiDistribute"/>
              <w:rPr>
                <w:rFonts w:ascii="TH SarabunPSK" w:eastAsia="Sarabun" w:hAnsi="TH SarabunPSK" w:cs="TH SarabunPSK"/>
                <w:b/>
                <w:bCs/>
                <w:sz w:val="28"/>
                <w:szCs w:val="28"/>
              </w:rPr>
            </w:pPr>
          </w:p>
          <w:p w14:paraId="035CC5B9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</w:p>
          <w:p w14:paraId="191A03FB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เชื่อมโยงและสร้างโอกาสทางการตลาดผลิตภัณฑ์นวัตกรรมเชิงสร้างสรรค์ </w:t>
            </w:r>
          </w:p>
          <w:p w14:paraId="16176963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“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เทศกาลนวัตกรรมเชิงสร้างสรรค์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” </w:t>
            </w:r>
          </w:p>
          <w:p w14:paraId="1B32AD18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(Creative Innovation Festival)</w:t>
            </w:r>
          </w:p>
          <w:p w14:paraId="0227390E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จำนวนวิสาหกิจขนาดกลางและขนาดย่อมที่ได้รับการเชื่อมโยงและสร้างโอกาส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ทางการตลาด ไม่น้อยกว่า ๕๐ กิจการ</w:t>
            </w:r>
          </w:p>
          <w:p w14:paraId="35C47E91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4E384829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พัฒนาศักยภาพหัตถอุตสาหกรรมสู่เมืองแห่งหัตถศิลป์</w:t>
            </w:r>
          </w:p>
          <w:p w14:paraId="6035225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(Craft City)</w:t>
            </w:r>
          </w:p>
          <w:p w14:paraId="71723399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45325AEF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37D76176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สร้างมูลค่าเพิ่มหัตถอุตสาหกรรมด้วยแนวคิดเศรษฐกิจหมุนเวียน </w:t>
            </w:r>
          </w:p>
          <w:p w14:paraId="5CC2AF2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(Circular Economy)</w:t>
            </w:r>
          </w:p>
          <w:p w14:paraId="33C6495B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จำนวนวิสาหกิจชุมชนที่ได้รับการพัฒนาผลิตภัณฑ์หัตถอุตสาหกรรมด้วยแนวคิดเศรษฐกิจหมุนเวียน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(Circular Economy)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ไม่น้อยกว่า ๒๐ กลุ่ม</w:t>
            </w:r>
          </w:p>
          <w:p w14:paraId="58F8E7E5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จำนวนผลิตภัณฑ์หัตถอุตสาหกรรมที่ได้รับการพัฒนาด้วยแนวคิดเศรษฐกิจหมุนเวียน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(Circular Economy)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ไม่น้อยกว่า ๒๐ ผลิตภัณฑ์</w:t>
            </w:r>
          </w:p>
          <w:p w14:paraId="5FE5331A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76E65066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7CA73EB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สร้างคนรุ่นใหม่ขับเคลื่อนเมืองแห่งหัตถศิลป์สู่อนาคตที่ยั่งยืน </w:t>
            </w:r>
          </w:p>
          <w:p w14:paraId="371E788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(New Gen New Craft City)</w:t>
            </w:r>
          </w:p>
          <w:p w14:paraId="2701CE59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จำนวนวิสาหกิจชุมชนที่ได้รับการพัฒนาศักยภาพด้วยกระบวนการคิดเชิงสร้างสรรค์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(Creative Thinking)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และกระบวนการคิดเชิงออกแบบ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(Design Thinking) 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       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lastRenderedPageBreak/>
              <w:t>ไม่น้อยกว่า ๑๕ กลุ่ม</w:t>
            </w:r>
          </w:p>
          <w:p w14:paraId="0B55EBE0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จำนวนบุคลากรในกลุ่มหัตถอุตสาหกรรมที่ได้รับการพัฒนาศักยภาพ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           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ด้วยกระบวนการคิดเชิงสร้างสรรค์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(Creative Thinking)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และกระบวนการคิด</w:t>
            </w:r>
            <w:r w:rsidR="00BC63A8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  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เชิงออกแบบ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(Design Thinking)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ไม่น้อยกว่า ๔๕ คน</w:t>
            </w:r>
          </w:p>
          <w:p w14:paraId="7A46A50C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๓</w:t>
            </w:r>
            <w:r w:rsidR="00013F2F"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จำนวนผลิตภัณฑ์หัตถอุตสาหกรรมที่ได้รับการพัฒนาด้วยกระบวนการผลิต  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ที่เป็นมิตรกับสิ่งแวดล้อม ไม่น้อยกว่า ๑๕ ผลิตภัณฑ์</w:t>
            </w:r>
          </w:p>
          <w:p w14:paraId="0336B1CD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644FC37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พัฒนาพื้นที่วิถีไผ่</w:t>
            </w:r>
          </w:p>
          <w:p w14:paraId="630981D8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(Bamboo City)</w:t>
            </w:r>
          </w:p>
          <w:p w14:paraId="7EC72A5C" w14:textId="77777777" w:rsidR="00013F2F" w:rsidRPr="00EA622C" w:rsidRDefault="00013F2F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39B10508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571AD640" w14:textId="77777777" w:rsidR="00A14A67" w:rsidRPr="00EA622C" w:rsidRDefault="00685EB7" w:rsidP="00013F2F">
            <w:pPr>
              <w:ind w:left="32" w:hanging="32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พัฒนาการรวมกลุ่มเครือข่ายผู้ประกอบการอุตสาหกรรมไผ่ </w:t>
            </w:r>
          </w:p>
          <w:p w14:paraId="3B9A46F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Bamboo Cluster)</w:t>
            </w:r>
          </w:p>
          <w:p w14:paraId="28A24DC6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จำนวนผู้ประกอบการที่ได้รับการพัฒนาการรวมกลุ่มเครือข่ายผู้ประกอบการอุตสาหกรรมไผ่ ไม่น้อยกว่า ๒๐ คน</w:t>
            </w:r>
          </w:p>
          <w:p w14:paraId="758E740D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75070FB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2AF3604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พัฒนาผลิตภัณฑ์ไผ่ด้วยโมเดล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BCG</w:t>
            </w:r>
          </w:p>
          <w:p w14:paraId="55C0B066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Bamboo Product)</w:t>
            </w:r>
          </w:p>
          <w:p w14:paraId="5C3C0C86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จำนวนผู้ประกอบการที่ได้รับการพัฒนาผลิตภัณฑ์ไผ่ด้วยโมเดล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BCG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ไม่น้อยกว่า 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  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๒๐ คน</w:t>
            </w:r>
          </w:p>
          <w:p w14:paraId="06B957DC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๒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จำนวนผลิตภัณฑ์ไผ่ที่ได้รับการพัฒนาด้วยโมเดล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BCG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ไม่น้อยกว่า ๒๐ ผลิตภัณฑ์</w:t>
            </w:r>
          </w:p>
        </w:tc>
      </w:tr>
      <w:tr w:rsidR="00A14A67" w:rsidRPr="00EA622C" w14:paraId="23803279" w14:textId="77777777">
        <w:tc>
          <w:tcPr>
            <w:tcW w:w="3119" w:type="dxa"/>
          </w:tcPr>
          <w:p w14:paraId="4884E0D6" w14:textId="77777777" w:rsidR="00A14A67" w:rsidRPr="00EA622C" w:rsidRDefault="00685EB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๑๓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ผลลัพธ์จากการดำเนินโครงการ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(Outcome)</w:t>
            </w:r>
          </w:p>
          <w:p w14:paraId="2CB25C4B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 กิจกรรมหลักที่ ๑</w:t>
            </w:r>
          </w:p>
          <w:p w14:paraId="518B67F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C20237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7FDFAB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58891B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34A81F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C68462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7574DC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B4EE94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D587F3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71652A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E6E991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3F3733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D974AB1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0190FA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C79C7E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6F744D5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7188B47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3A3EBD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29BC17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C5ADA9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47F8D5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C5E4A4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85543F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A1C319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6A855A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2EB1760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FEC95C3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23A5C84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3FC0567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66804E6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F90EC82" w14:textId="77777777" w:rsidR="00013F2F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5CE01EE" w14:textId="77777777" w:rsidR="00EA622C" w:rsidRPr="00EA622C" w:rsidRDefault="00EA622C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B2CE4FA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458F24E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3548FF8" w14:textId="77777777" w:rsidR="00013F2F" w:rsidRPr="00EA622C" w:rsidRDefault="00013F2F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E24240B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 กิจกรรมหลักที่ ๒</w:t>
            </w:r>
          </w:p>
          <w:p w14:paraId="1B8772B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648C394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083CA3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AF1D527" w14:textId="77777777" w:rsidR="00A14A67" w:rsidRPr="00EA622C" w:rsidRDefault="00A14A6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A8B4150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B55758D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88B73B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8E431D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558DB92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CEC618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367658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0AF60F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3287513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21FFEF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0862CB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66F5708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86A97DC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C50B77A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F9B9404" w14:textId="77777777" w:rsidR="00013F2F" w:rsidRPr="00EA622C" w:rsidRDefault="00013F2F" w:rsidP="00BC63A8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E8A4F59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B12C067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96C1CAA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 กิจกรรมหลักที่ ๓</w:t>
            </w:r>
          </w:p>
          <w:p w14:paraId="5394794D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1FE6D1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8ACF231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3DD3F08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6C0759E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06CF5CF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F1EBDA6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95E4CAB" w14:textId="77777777" w:rsidR="00A14A67" w:rsidRPr="00EA622C" w:rsidRDefault="00A14A6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1AFFAEA" w14:textId="77777777" w:rsidR="00013F2F" w:rsidRPr="00EA622C" w:rsidRDefault="00013F2F" w:rsidP="00BC63A8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7399EB9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788B167D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0AEAC036" w14:textId="77777777" w:rsidR="00013F2F" w:rsidRPr="00EA622C" w:rsidRDefault="00013F2F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6ADC8266" w14:textId="77777777" w:rsidR="00A14A67" w:rsidRPr="00EA622C" w:rsidRDefault="00A14A6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8837865" w14:textId="77777777" w:rsidR="00A14A67" w:rsidRPr="00EA622C" w:rsidRDefault="00A14A67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56AE7F8D" w14:textId="77777777" w:rsidR="00A14A67" w:rsidRPr="00EA622C" w:rsidRDefault="00685EB7">
            <w:pPr>
              <w:ind w:firstLine="311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 กิจกรรมหลักที่ ๔</w:t>
            </w:r>
          </w:p>
        </w:tc>
        <w:tc>
          <w:tcPr>
            <w:tcW w:w="6378" w:type="dxa"/>
          </w:tcPr>
          <w:p w14:paraId="7F601B49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2503C245" w14:textId="77777777" w:rsidR="00013F2F" w:rsidRPr="00EA622C" w:rsidRDefault="00013F2F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1C40A98F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พัฒนาผลิตภัณฑ์มูลค่าสูงสู่การยกระดับอุตสาหกรรมอาหารและเกษตรแปรรูป</w:t>
            </w:r>
          </w:p>
          <w:p w14:paraId="77B59A4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ภาคเหนือ</w:t>
            </w:r>
          </w:p>
          <w:p w14:paraId="0CEC930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High Value Food &amp; Agro Product)</w:t>
            </w:r>
          </w:p>
          <w:p w14:paraId="6AD02E8E" w14:textId="77777777" w:rsidR="00A14A67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4F96E955" w14:textId="77777777" w:rsidR="00EA622C" w:rsidRPr="00EA622C" w:rsidRDefault="00EA622C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6B824382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7F64C610" w14:textId="77777777" w:rsidR="00A14A67" w:rsidRPr="00EA622C" w:rsidRDefault="00685EB7" w:rsidP="00013F2F">
            <w:pPr>
              <w:ind w:left="32" w:hanging="32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ผลิตภัณฑ์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อาหารผู้สูงอายุด้วย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วิทยาศาสตร์ เทคโนโลยี และ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นวัตกรรม </w:t>
            </w:r>
          </w:p>
          <w:p w14:paraId="580F4D1F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(Food Innovation for Aging)</w:t>
            </w:r>
          </w:p>
          <w:p w14:paraId="5E0E7B19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6C9549F1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364296EA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33A46C4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พัฒนาผลิตภัณฑ์อาหารและเครื่องดื่มเพื่อสุขภาพรองรับวิถี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New Normal</w:t>
            </w:r>
          </w:p>
          <w:p w14:paraId="45DB588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lastRenderedPageBreak/>
              <w:t>(Functional Food and Drink)</w:t>
            </w:r>
          </w:p>
          <w:p w14:paraId="0AE11B3A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78DE392A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043E9D6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</w:p>
          <w:p w14:paraId="486E67AC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พัฒนาการผลิตอาหารรูปแบบใหม่สำหรับการผลิตในระดับอุตสาหกรรม </w:t>
            </w:r>
          </w:p>
          <w:p w14:paraId="4E8BFC6A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(Food Reformation for Industrial Based Scale)</w:t>
            </w:r>
          </w:p>
          <w:p w14:paraId="6B5F48F2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417E4EF8" w14:textId="77777777" w:rsidR="00013F2F" w:rsidRPr="00EA622C" w:rsidRDefault="00013F2F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25A85F08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๔</w:t>
            </w:r>
          </w:p>
          <w:p w14:paraId="47526EB4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พัฒนาผลิตภัณฑ์อาหารและเกษตรแปรรูปด้วยสารสกัดมูลค่าสูงจากพืชผัก</w:t>
            </w:r>
          </w:p>
          <w:p w14:paraId="406DBD1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และสมุนไพร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</w:t>
            </w:r>
          </w:p>
          <w:p w14:paraId="4CFC030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(Veggie and Herbal Extract Product Maker)</w:t>
            </w:r>
          </w:p>
          <w:p w14:paraId="7B0E18E8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66DE80E7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1040B3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๑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๕</w:t>
            </w:r>
          </w:p>
          <w:p w14:paraId="132FFD87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พัฒนาผลิตภัณฑ์อาหารที่มีคุณค่าทางโภชนาการที่ดีจากพืชผักและสมุนไพร </w:t>
            </w:r>
          </w:p>
          <w:p w14:paraId="331DD9C5" w14:textId="77777777" w:rsidR="00A14A67" w:rsidRPr="00EA622C" w:rsidRDefault="00685EB7" w:rsidP="00013F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(Veggie &amp; Herbal Nutrient-rich Food Maker)</w:t>
            </w:r>
          </w:p>
          <w:p w14:paraId="1B38229D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53949A2B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06EB3D8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ยกระดับอุตสาหกรรมสร้างสรรค์ภาคเหนือด้วยนวัตกรรมเชิงสร้างสรรค์ </w:t>
            </w:r>
          </w:p>
          <w:p w14:paraId="09A3197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Creative Innovation)</w:t>
            </w:r>
          </w:p>
          <w:p w14:paraId="5113B188" w14:textId="77777777" w:rsidR="00A14A67" w:rsidRPr="00EA622C" w:rsidRDefault="00A14A6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  <w:p w14:paraId="7B8E920F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2786399E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พัฒนาผลิตภัณฑ์ </w:t>
            </w:r>
            <w:r w:rsidRPr="00EA622C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 xml:space="preserve">Gift &amp; Lifestyle </w:t>
            </w:r>
            <w:r w:rsidRPr="00EA622C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ด้วยเทคโนโลยีและวัสดุนวัตกรรม</w:t>
            </w:r>
          </w:p>
          <w:p w14:paraId="635D3917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0A640744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3A77825C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15D0E84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ส่งเสริมอัตลักษณ์และร้อยเรียงเรื่องราวเพื่อสร้างมูลค่าสินค้า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Gift &amp; Lifestyle</w:t>
            </w:r>
          </w:p>
          <w:p w14:paraId="0A6BB20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ด้วยมัลติมีเดีย </w:t>
            </w:r>
          </w:p>
          <w:p w14:paraId="60988B68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(Identity and Storytelling for Digital Market)</w:t>
            </w:r>
          </w:p>
          <w:p w14:paraId="5728F3B7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ของจำนวนวิสาหกิจขนาดกลางและขนาดย่อมที่ได้รับการพัฒนา      มีรายได้หรือมูลค่าผลิตภัณฑ์เพิ่มขึ้นเฉลี่ย ไม่น้อยกว่า ร้อยละ ๑๐</w:t>
            </w:r>
          </w:p>
          <w:p w14:paraId="591A92A3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6B786B4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๒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๓</w:t>
            </w:r>
          </w:p>
          <w:p w14:paraId="05B86A7F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เชื่อมโยงและสร้างโอกาสทางการตลาดผลิตภัณฑ์นวัตกรรมเชิงสร้างสรรค์ </w:t>
            </w:r>
          </w:p>
          <w:p w14:paraId="0EDA4C9A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“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เทศกาลนวัตกรรมเชิงสร้างสรรค์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” </w:t>
            </w:r>
          </w:p>
          <w:p w14:paraId="67B967D7" w14:textId="77777777" w:rsidR="00A14A67" w:rsidRPr="00EA622C" w:rsidRDefault="00685EB7" w:rsidP="00013F2F">
            <w:pPr>
              <w:ind w:left="5" w:right="425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(Creative Innovation Festival)</w:t>
            </w:r>
          </w:p>
          <w:p w14:paraId="4ED19047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๑๐ ของจำนวนวิสาหกิจขนาดกลางและขนาดย่อมที่ได้รับการเชื่อมโยงและสร้างโอกาสทางการตลาดเกิดการเจรจาจับคู่ธุรกิจ</w:t>
            </w:r>
          </w:p>
          <w:p w14:paraId="5898C038" w14:textId="77777777" w:rsidR="00013F2F" w:rsidRPr="00EA622C" w:rsidRDefault="00013F2F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771308A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พัฒนาศักยภาพหัตถอุตสาหกรรมสู่เมืองแห่งหัตถศิลป์</w:t>
            </w:r>
          </w:p>
          <w:p w14:paraId="304090A4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(Craft City)</w:t>
            </w:r>
          </w:p>
          <w:p w14:paraId="37F9BB9F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029F86A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3CFD578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สร้างมูลค่าเพิ่มหัตถอุตสาหกรรมด้วยแนวคิดเศรษฐกิจหมุนเวียน </w:t>
            </w:r>
          </w:p>
          <w:p w14:paraId="5E1301D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(Circular Economy)</w:t>
            </w:r>
          </w:p>
          <w:p w14:paraId="1A39E634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ของจำนวนวิสาหกิจที่ได้รับการพัฒนามีรายได้หรือมูลค่าผลิตภัณฑ์เพิ่มขึ้นเฉลี่ย ไม่น้อยกว่า ร้อยละ ๑๐</w:t>
            </w:r>
          </w:p>
          <w:p w14:paraId="3A41179B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6E33706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๓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466CB447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สร้างคนรุ่นใหม่ขับเคลื่อนเมืองแห่งหัตถศิลป์สู่อนาคตที่ยั่งยืน </w:t>
            </w:r>
          </w:p>
          <w:p w14:paraId="534CE7ED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(New Gen New Craft City)</w:t>
            </w:r>
          </w:p>
          <w:p w14:paraId="486A4AA9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ของจำนวนวิสาหกิจที่ได้รับการพัฒนามีรายได้หรือมูลค่าผลิตภัณฑ์เพิ่มขึ้นเฉลี่ย ไม่น้อยกว่า ร้อยละ ๑๐</w:t>
            </w:r>
          </w:p>
          <w:p w14:paraId="30BF0DE3" w14:textId="77777777" w:rsidR="00A14A67" w:rsidRPr="00EA622C" w:rsidRDefault="00A14A6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</w:p>
          <w:p w14:paraId="2C8484CC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พัฒนาพื้นที่วิถีไผ่</w:t>
            </w:r>
          </w:p>
          <w:p w14:paraId="72E75CF3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(Bamboo City)</w:t>
            </w:r>
          </w:p>
          <w:p w14:paraId="79A1BE30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๑</w:t>
            </w:r>
          </w:p>
          <w:p w14:paraId="4D0A2AFA" w14:textId="77777777" w:rsidR="00A14A67" w:rsidRPr="00EA622C" w:rsidRDefault="00685EB7" w:rsidP="00013F2F">
            <w:pPr>
              <w:ind w:left="32" w:hanging="32"/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พัฒนาการรวมกลุ่มเครือข่ายผู้ประกอบการอุตสาหกรรมไผ่ </w:t>
            </w:r>
          </w:p>
          <w:p w14:paraId="1A1F9642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Bamboo Cluster)</w:t>
            </w:r>
          </w:p>
          <w:p w14:paraId="48D428DC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เกิดการเชื่อมโยงเครือข่ายผู้ประกอบการอุตสาหกรรมไผ่ที่มีความเข้มแข็งและสามารถกำหนดทิศทางในการยกระดับขีดความสามารถในการแข่งขันของเครือข่ายร่วมกัน จำนวน ๑ กลุ่ม</w:t>
            </w:r>
          </w:p>
          <w:p w14:paraId="6EF92AA2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กิจกรรมย่อยที่ ๔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.</w:t>
            </w: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๒</w:t>
            </w:r>
          </w:p>
          <w:p w14:paraId="67E56B61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พัฒนาผลิตภัณฑ์ไผ่ด้วยโมเดล </w:t>
            </w: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BCG</w:t>
            </w:r>
          </w:p>
          <w:p w14:paraId="6755630B" w14:textId="77777777" w:rsidR="00A14A67" w:rsidRPr="00EA622C" w:rsidRDefault="00685EB7" w:rsidP="00013F2F">
            <w:pPr>
              <w:jc w:val="thaiDistribute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(Northern Bamboo Product)</w:t>
            </w:r>
          </w:p>
          <w:p w14:paraId="51C59209" w14:textId="77777777" w:rsidR="00A14A67" w:rsidRPr="00EA622C" w:rsidRDefault="00685EB7" w:rsidP="00013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</w:t>
            </w:r>
            <w:r w:rsidRPr="00EA622C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ร้อยละ ๘๐ ของจำนวนผู้ประกอบการที่ได้รับการพัฒนามีรายได้หรือมูลค่าผลิตภัณฑ์เพิ่มขึ้นเฉลี่ย ไม่น้อยกว่า ร้อยละ ๑๐</w:t>
            </w:r>
          </w:p>
        </w:tc>
      </w:tr>
    </w:tbl>
    <w:p w14:paraId="5B777762" w14:textId="5FD439CD" w:rsidR="00A14A67" w:rsidRPr="00EA622C" w:rsidRDefault="00A14A67" w:rsidP="000E1599">
      <w:pPr>
        <w:rPr>
          <w:rFonts w:ascii="TH SarabunPSK" w:eastAsia="Sarabun" w:hAnsi="TH SarabunPSK" w:cs="TH SarabunPSK"/>
          <w:sz w:val="32"/>
          <w:szCs w:val="32"/>
        </w:rPr>
      </w:pPr>
    </w:p>
    <w:sectPr w:rsidR="00A14A67" w:rsidRPr="00EA622C">
      <w:pgSz w:w="11906" w:h="16838"/>
      <w:pgMar w:top="1440" w:right="1440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AD9"/>
    <w:multiLevelType w:val="multilevel"/>
    <w:tmpl w:val="6EDE9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A14A67"/>
    <w:rsid w:val="00013F2F"/>
    <w:rsid w:val="0003307D"/>
    <w:rsid w:val="000E1599"/>
    <w:rsid w:val="002A0D5C"/>
    <w:rsid w:val="002B220D"/>
    <w:rsid w:val="003D2AA4"/>
    <w:rsid w:val="004F68AC"/>
    <w:rsid w:val="006102E7"/>
    <w:rsid w:val="00665B23"/>
    <w:rsid w:val="00685EB7"/>
    <w:rsid w:val="0070018C"/>
    <w:rsid w:val="008A035F"/>
    <w:rsid w:val="00932416"/>
    <w:rsid w:val="00A14A67"/>
    <w:rsid w:val="00A83CFD"/>
    <w:rsid w:val="00AB1A84"/>
    <w:rsid w:val="00B23C1B"/>
    <w:rsid w:val="00BC63A8"/>
    <w:rsid w:val="00DD4672"/>
    <w:rsid w:val="00EA622C"/>
    <w:rsid w:val="00EB12A4"/>
    <w:rsid w:val="00FA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21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6843"/>
    <w:pPr>
      <w:spacing w:before="100" w:beforeAutospacing="1" w:after="100" w:afterAutospacing="1" w:line="276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rsid w:val="00FA6843"/>
    <w:pPr>
      <w:spacing w:after="200" w:line="276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0D5C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6843"/>
    <w:pPr>
      <w:spacing w:before="100" w:beforeAutospacing="1" w:after="100" w:afterAutospacing="1" w:line="276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rsid w:val="00FA6843"/>
    <w:pPr>
      <w:spacing w:after="200" w:line="276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0D5C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2376</Words>
  <Characters>13545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MICMIC</cp:lastModifiedBy>
  <cp:revision>4</cp:revision>
  <cp:lastPrinted>2021-10-07T06:48:00Z</cp:lastPrinted>
  <dcterms:created xsi:type="dcterms:W3CDTF">2021-10-07T06:23:00Z</dcterms:created>
  <dcterms:modified xsi:type="dcterms:W3CDTF">2021-10-07T06:49:00Z</dcterms:modified>
</cp:coreProperties>
</file>